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C80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084C80" w:rsidRPr="00084C80" w:rsidRDefault="00084C80" w:rsidP="00084C80">
      <w:pPr>
        <w:tabs>
          <w:tab w:val="center" w:pos="4677"/>
          <w:tab w:val="left" w:pos="7230"/>
        </w:tabs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C80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C80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C80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C80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4C80">
        <w:rPr>
          <w:rFonts w:ascii="Times New Roman" w:hAnsi="Times New Roman" w:cs="Times New Roman"/>
          <w:sz w:val="28"/>
          <w:szCs w:val="28"/>
        </w:rPr>
        <w:t xml:space="preserve">  11 марта 2019 г.                                                                              № 94 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4C80">
        <w:rPr>
          <w:rFonts w:ascii="Times New Roman" w:hAnsi="Times New Roman" w:cs="Times New Roman"/>
          <w:sz w:val="28"/>
          <w:szCs w:val="28"/>
        </w:rPr>
        <w:t>п. Копьево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80">
        <w:rPr>
          <w:rFonts w:ascii="Times New Roman" w:hAnsi="Times New Roman" w:cs="Times New Roman"/>
          <w:b/>
          <w:sz w:val="28"/>
          <w:szCs w:val="28"/>
        </w:rPr>
        <w:t>О</w:t>
      </w:r>
      <w:r w:rsidR="000C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C80">
        <w:rPr>
          <w:rFonts w:ascii="Times New Roman" w:hAnsi="Times New Roman" w:cs="Times New Roman"/>
          <w:b/>
          <w:sz w:val="28"/>
          <w:szCs w:val="28"/>
        </w:rPr>
        <w:t>внесении изменений в приложение к постановлению Администрации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80">
        <w:rPr>
          <w:rFonts w:ascii="Times New Roman" w:hAnsi="Times New Roman" w:cs="Times New Roman"/>
          <w:b/>
          <w:sz w:val="28"/>
          <w:szCs w:val="28"/>
        </w:rPr>
        <w:t>Орджоникидзевского района от 15 октября 2018 г. № 446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80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084C80" w:rsidRPr="00084C80" w:rsidRDefault="00084C80" w:rsidP="00084C8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80">
        <w:rPr>
          <w:rFonts w:ascii="Times New Roman" w:hAnsi="Times New Roman" w:cs="Times New Roman"/>
          <w:b/>
          <w:sz w:val="28"/>
          <w:szCs w:val="28"/>
        </w:rPr>
        <w:t>«Развитие образования в Орджоникидзевском районе (2019-2021 годы)»</w:t>
      </w: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80" w:rsidRPr="00084C80" w:rsidRDefault="00084C80" w:rsidP="00084C8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80">
        <w:rPr>
          <w:rFonts w:ascii="Times New Roman" w:hAnsi="Times New Roman" w:cs="Times New Roman"/>
          <w:sz w:val="28"/>
          <w:szCs w:val="28"/>
        </w:rPr>
        <w:t xml:space="preserve">В соответствии с п.п. 5.7. п.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№581, руководствуясь ст.70 Устава муниципального образования Орджоникидзевский район,  Администрация Орджоникидзевского района  на </w:t>
      </w:r>
      <w:r w:rsidRPr="00084C80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084C80" w:rsidRPr="00084C80" w:rsidRDefault="00084C80" w:rsidP="00084C8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8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Орджоникидзевского района от 15 октября 2018 г. № 446 «Об утверждении муниципальной программы «Развитие образования в Орджоникидзевском районе (2019-2021годы)» изложив его в новой редакции (приложение).</w:t>
      </w:r>
    </w:p>
    <w:p w:rsidR="00084C80" w:rsidRPr="00084C80" w:rsidRDefault="00084C80" w:rsidP="00084C8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80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обнародования путем размещения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084C80" w:rsidRPr="00084C80" w:rsidRDefault="00084C80" w:rsidP="00084C80">
      <w:pPr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4C80">
        <w:rPr>
          <w:rFonts w:ascii="Times New Roman" w:hAnsi="Times New Roman" w:cs="Times New Roman"/>
          <w:sz w:val="28"/>
          <w:szCs w:val="28"/>
        </w:rPr>
        <w:t>Глава Орджоникидзевского района                                                   А.В. Попков</w:t>
      </w: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84C80" w:rsidRPr="00084C80" w:rsidRDefault="00084C80" w:rsidP="00084C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84C80" w:rsidRDefault="00084C80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  <w:sectPr w:rsidR="00084C80" w:rsidSect="000C299C">
          <w:footerReference w:type="default" r:id="rId8"/>
          <w:pgSz w:w="11906" w:h="16838"/>
          <w:pgMar w:top="1134" w:right="851" w:bottom="425" w:left="1701" w:header="709" w:footer="709" w:gutter="0"/>
          <w:pgNumType w:start="0"/>
          <w:cols w:space="708"/>
          <w:docGrid w:linePitch="360"/>
        </w:sectPr>
      </w:pPr>
    </w:p>
    <w:p w:rsidR="00084C80" w:rsidRDefault="00B314B4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                        </w:t>
      </w:r>
    </w:p>
    <w:p w:rsidR="00B314B4" w:rsidRPr="00EC6AA5" w:rsidRDefault="00B314B4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084C80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="00084C80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  <w:t xml:space="preserve">        </w:t>
      </w: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Приложение</w:t>
      </w:r>
    </w:p>
    <w:p w:rsidR="00B314B4" w:rsidRPr="00EC6AA5" w:rsidRDefault="00B314B4" w:rsidP="00C11467">
      <w:pPr>
        <w:spacing w:after="0" w:line="240" w:lineRule="auto"/>
        <w:ind w:left="113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</w:t>
      </w:r>
      <w:r w:rsidR="00A17CC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к постановлению Администрации</w:t>
      </w:r>
    </w:p>
    <w:p w:rsidR="00B314B4" w:rsidRPr="00EC6AA5" w:rsidRDefault="00A17CC0" w:rsidP="00C1146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Орджоникидзевского района</w:t>
      </w:r>
    </w:p>
    <w:p w:rsidR="00B314B4" w:rsidRPr="00EC6AA5" w:rsidRDefault="00A17CC0" w:rsidP="004E4583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</w:t>
      </w:r>
      <w:r w:rsidR="00D64A8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11 </w:t>
      </w:r>
      <w:r w:rsidR="00D64A8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марта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201</w:t>
      </w:r>
      <w:r w:rsidR="00241B58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94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(2019-2021 </w:t>
      </w:r>
      <w:r w:rsidR="009B37F0"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4E4583" w:rsidRPr="00EC6AA5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CB1D37" w:rsidTr="00CB1D37">
        <w:tc>
          <w:tcPr>
            <w:tcW w:w="540" w:type="dxa"/>
            <w:shd w:val="clear" w:color="auto" w:fill="auto"/>
          </w:tcPr>
          <w:p w:rsidR="007E74A7" w:rsidRPr="00CB1D37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CB1D37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Стр</w:t>
            </w:r>
            <w:r w:rsidR="00FD3F20" w:rsidRPr="00CB1D3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1.</w:t>
            </w:r>
            <w:r w:rsidR="007665B5" w:rsidRPr="00CB1D37">
              <w:rPr>
                <w:rFonts w:ascii="Times New Roman" w:hAnsi="Times New Roman" w:cs="Times New Roman"/>
                <w:bCs/>
              </w:rPr>
              <w:t>Паспорт Программы «Развитие образования в Орджоникидзевском районе (2019-2021 годы)»</w:t>
            </w:r>
            <w:r w:rsidR="00785AAD">
              <w:rPr>
                <w:rFonts w:ascii="Times New Roman" w:hAnsi="Times New Roman" w:cs="Times New Roman"/>
                <w:bCs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2. Общая характеристика сферы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3. Приоритеты муниципальной политики в сфере реализации Программы, цели и задачи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4. Сроки реализации Программы «Развитие образования в Орджоникидзевском районе (2019-2021 годы)»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5.Перечень основных мероприятий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13-24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6.Обоснование ресурсного обеспечения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24-27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7.Перечень целевых показателей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27-29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1</w:t>
            </w:r>
            <w:r w:rsidR="007665B5" w:rsidRPr="00CB1D37">
              <w:rPr>
                <w:rFonts w:ascii="Times New Roman" w:hAnsi="Times New Roman" w:cs="Times New Roman"/>
              </w:rPr>
              <w:t xml:space="preserve">«Развитие дошкольного, начального общего, основного общего, среднего общего образования в Орджоникидзевском районе» </w:t>
            </w:r>
            <w:r>
              <w:rPr>
                <w:rFonts w:ascii="Times New Roman" w:hAnsi="Times New Roman" w:cs="Times New Roman"/>
              </w:rPr>
              <w:t>(далее Подпрограмма 1)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8.1.Паспорт Подпрограммы 1 </w:t>
            </w:r>
          </w:p>
        </w:tc>
        <w:tc>
          <w:tcPr>
            <w:tcW w:w="992" w:type="dxa"/>
            <w:shd w:val="clear" w:color="auto" w:fill="auto"/>
          </w:tcPr>
          <w:p w:rsidR="00785AAD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29-33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33-34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 Подпрограммы 1</w:t>
            </w:r>
            <w:r>
              <w:rPr>
                <w:rFonts w:ascii="Times New Roman" w:hAnsi="Times New Roman" w:cs="Times New Roman"/>
                <w:bCs/>
              </w:rPr>
              <w:t>,цели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34-36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8.5. Перечень основных мероприятий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8.6.Обоснование ресурсного обеспечения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8.7.Перечень целевых показателей для оценки эффективности реализации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36-37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2 «Развитие системы дополнительного образования и воспитания детей в Орджоникидзевском районе»</w:t>
            </w:r>
            <w:r>
              <w:rPr>
                <w:rFonts w:ascii="Times New Roman" w:hAnsi="Times New Roman" w:cs="Times New Roman"/>
                <w:bCs/>
              </w:rPr>
              <w:t xml:space="preserve"> (далее Подпрограмма2)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4836AA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 Паспорт Подпрограммы 2.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37-39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C67159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4836AA" w:rsidP="004836A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.Общая характеристика сферы реализации Подпрограммы 2 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4836AA" w:rsidP="00961EF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реализацииПодпрограммы 2</w:t>
            </w:r>
            <w:r>
              <w:rPr>
                <w:rFonts w:ascii="Times New Roman" w:hAnsi="Times New Roman" w:cs="Times New Roman"/>
                <w:bCs/>
              </w:rPr>
              <w:t>, цели  и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задачи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2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9.5. Перечень основных мероприятий Подпрограммы2.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9.6. Обоснование ресурсного обеспечения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9.7.Перечень целевых показателей  для оценки эффективности реализации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 Подпрограмма</w:t>
            </w:r>
            <w:r w:rsidRPr="00CB1D37">
              <w:rPr>
                <w:rFonts w:ascii="Times New Roman" w:hAnsi="Times New Roman" w:cs="Times New Roman"/>
                <w:bCs/>
              </w:rPr>
              <w:t xml:space="preserve"> 3 «Развитие и поддержка кадрового потенциала муниципальной системы образования»</w:t>
            </w:r>
            <w:r>
              <w:rPr>
                <w:rFonts w:ascii="Times New Roman" w:hAnsi="Times New Roman" w:cs="Times New Roman"/>
                <w:bCs/>
              </w:rPr>
              <w:t>( далее Подпрограмма 3)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 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Паспорт Подпрограммы 3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41-42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42-44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10.3.</w:t>
            </w:r>
            <w:r w:rsidR="00C67159" w:rsidRPr="00CB1D37">
              <w:rPr>
                <w:rFonts w:ascii="Times New Roman" w:hAnsi="Times New Roman" w:cs="Times New Roman"/>
                <w:bCs/>
              </w:rPr>
              <w:t>Приоритеты муниципальной политики в сфере реализации Подпрограммы 3, 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44-45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</w:t>
            </w:r>
            <w:r w:rsidR="007E74A7" w:rsidRPr="00CB1D37">
              <w:rPr>
                <w:rFonts w:ascii="Times New Roman" w:hAnsi="Times New Roman" w:cs="Times New Roman"/>
                <w:bCs/>
              </w:rPr>
              <w:t>.</w:t>
            </w:r>
            <w:r w:rsidR="00C67159" w:rsidRPr="00CB1D37">
              <w:rPr>
                <w:rFonts w:ascii="Times New Roman" w:hAnsi="Times New Roman" w:cs="Times New Roman"/>
                <w:bCs/>
              </w:rPr>
              <w:t>Сроки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CF5C71" w:rsidRPr="00CB1D37" w:rsidTr="000C299C">
        <w:trPr>
          <w:trHeight w:val="195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084C80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Перечень основных мероприятий муниципальной </w:t>
            </w:r>
            <w:r>
              <w:rPr>
                <w:rFonts w:ascii="Times New Roman" w:hAnsi="Times New Roman" w:cs="Times New Roman"/>
                <w:bCs/>
              </w:rPr>
              <w:t xml:space="preserve"> Подп</w:t>
            </w:r>
            <w:r w:rsidR="00C67159" w:rsidRPr="00CB1D37">
              <w:rPr>
                <w:rFonts w:ascii="Times New Roman" w:hAnsi="Times New Roman" w:cs="Times New Roman"/>
                <w:bCs/>
              </w:rPr>
              <w:t>рограммы</w:t>
            </w:r>
            <w:r w:rsidR="00084C8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bookmarkEnd w:id="0"/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10.6.</w:t>
            </w:r>
            <w:r w:rsidR="006C3F6E" w:rsidRPr="00CB1D37">
              <w:rPr>
                <w:rFonts w:ascii="Times New Roman" w:hAnsi="Times New Roman" w:cs="Times New Roman"/>
                <w:bCs/>
              </w:rPr>
              <w:t xml:space="preserve"> Обоснование ресурсного обеспечения муниципальной </w:t>
            </w:r>
            <w:r>
              <w:rPr>
                <w:rFonts w:ascii="Times New Roman" w:hAnsi="Times New Roman" w:cs="Times New Roman"/>
                <w:bCs/>
              </w:rPr>
              <w:t>Подп</w:t>
            </w:r>
            <w:r w:rsidR="006C3F6E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CF5C71" w:rsidRPr="00CB1D37" w:rsidTr="000C299C">
        <w:trPr>
          <w:trHeight w:val="448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790" w:type="dxa"/>
            <w:shd w:val="clear" w:color="auto" w:fill="auto"/>
          </w:tcPr>
          <w:p w:rsidR="00C0670E" w:rsidRPr="00CB1D37" w:rsidRDefault="000800F9" w:rsidP="000C299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 xml:space="preserve">10. </w:t>
            </w:r>
            <w:r w:rsidR="00EF4FE9">
              <w:rPr>
                <w:rFonts w:ascii="Times New Roman" w:hAnsi="Times New Roman" w:cs="Times New Roman"/>
                <w:bCs/>
              </w:rPr>
              <w:t>7. Перечень целевых показателей для оценки эффективности реализации Подпрограммы 3.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45-46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0" w:type="dxa"/>
            <w:shd w:val="clear" w:color="auto" w:fill="auto"/>
          </w:tcPr>
          <w:p w:rsidR="00EF4FE9" w:rsidRPr="00CB1D37" w:rsidRDefault="00EF4FE9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Управление и контроль реализации муниципальной</w:t>
            </w:r>
            <w:r w:rsidR="001125B5"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EF4FE9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46-47</w:t>
            </w:r>
          </w:p>
        </w:tc>
      </w:tr>
      <w:tr w:rsidR="001125B5" w:rsidRPr="00CB1D37" w:rsidTr="00CB1D37">
        <w:tc>
          <w:tcPr>
            <w:tcW w:w="540" w:type="dxa"/>
            <w:shd w:val="clear" w:color="auto" w:fill="auto"/>
          </w:tcPr>
          <w:p w:rsidR="00112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0" w:type="dxa"/>
            <w:shd w:val="clear" w:color="auto" w:fill="auto"/>
          </w:tcPr>
          <w:p w:rsidR="001125B5" w:rsidRDefault="001125B5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Оценка эффективности реализации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1125B5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47-49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80" w:rsidRDefault="00084C80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80" w:rsidRDefault="00084C80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«Развитие образования в Орджоникидзевском районе </w:t>
      </w:r>
    </w:p>
    <w:p w:rsidR="00B314B4" w:rsidRPr="00EC6AA5" w:rsidRDefault="00B314B4" w:rsidP="00771CC3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(2019-2021 годы)»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869B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районе(2019-2021 годы)»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разработана Про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  <w:p w:rsidR="00E44DFA" w:rsidRPr="00EC6AA5" w:rsidRDefault="00E44DFA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06.10.2003 №131-ФЗ «Об общих принципах организации местного самоуправ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ления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29.12.2012 №273-ФЗ «Об образовании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1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Закон Республики Хакасия от 05.07.2013 №60-ЗРХ «Об образовании в Республике Хакасия»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целевая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 в Республике Хакасия (2016-2020 годы)» (утв. постановлением Правительства РХ </w:t>
            </w:r>
            <w:hyperlink r:id="rId12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27.10.2015 №556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3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Уставмуниципального образования Орджоникид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зевск</w:t>
              </w:r>
            </w:hyperlink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B314B4" w:rsidRPr="00EC6AA5" w:rsidRDefault="00B314B4" w:rsidP="00E44D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Орджоникидзев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района </w:t>
            </w:r>
            <w:hyperlink r:id="rId14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27.09.2013 №581 «Об утверждении Порядка разработки, утверждения, реализации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проведения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и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оценки эффективности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муниципальных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грамм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Орджоникидзевского района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>
        <w:trPr>
          <w:trHeight w:val="1532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B314B4" w:rsidRPr="00EC6AA5" w:rsidRDefault="00B314B4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B7033" w:rsidP="00121F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качественного дошкольного,начального общего,основного общего</w:t>
            </w:r>
            <w:r w:rsidR="00121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</w:tc>
      </w:tr>
      <w:tr w:rsidR="009B37F0" w:rsidRPr="00EC6AA5" w:rsidTr="009B37F0">
        <w:trPr>
          <w:trHeight w:val="6373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B37F0" w:rsidRPr="00EC6AA5" w:rsidRDefault="009B37F0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9B37F0" w:rsidRDefault="001B7ED2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684F4D" w:rsidRPr="00961EFA" w:rsidRDefault="00684F4D" w:rsidP="00112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государственных гарантий доступности и качества дошкольного,начального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общего,основного общего и среднего общего образования.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 w:rsidR="00684F4D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етей в соответствии с требованиями ФГОС и современной образовательной среды.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9B37F0" w:rsidRDefault="009B37F0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674D2"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качественного проведения  государственной  итоговой аттестации обучающихся.</w:t>
            </w:r>
          </w:p>
          <w:p w:rsidR="002D7B2B" w:rsidRDefault="002D7B2B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10.Развитие системы воспитания и дополнительного образования детей. 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условий для выявления, развития и поддержки одаренных и талантливых детей Орджоникидзевского района.</w:t>
            </w:r>
          </w:p>
          <w:p w:rsidR="00AE56D2" w:rsidRPr="00EC6AA5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Развитие кадровых условий муниципальной системы образования.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E209EF"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130156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9E70B7" w:rsidRDefault="00D64A86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</w:t>
            </w:r>
            <w:r w:rsidR="00306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детей, получающих услуги дополнительного образования, в общей численности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-81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общего образо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-43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-к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лучших педагогических работников Орджоникидзевского района, получивших муниципальную поддержку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 чел.;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принявших участие в профессиональных конкурсах различного уровня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Pr="00EC6AA5" w:rsidRDefault="0068675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49" w:rsidRPr="00EC6AA5" w:rsidRDefault="00243E49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 702773,6 тыс.руб., в том числе по годам: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год-269969,0 тыс.руб., 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3564F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207938,0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- 62031,0 тыс.руб.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–207699,0тыс.</w:t>
            </w:r>
            <w:r w:rsidR="00A0372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-47300,0 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-225105,6 тыс.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-46575,6 тыс.руб.</w:t>
            </w:r>
          </w:p>
        </w:tc>
      </w:tr>
      <w:tr w:rsidR="00243E49" w:rsidRPr="00EC6AA5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 концу 2021 года  до 100 %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 концу 2021 года до 98%;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 концу 2021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дельного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детей, получающих услуги дополнительного образования, в общей численности детей в возрасте 5-18 лет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,к концу 2021 года до 90%;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участвующих в олимпиадах и конкурсах различного уровня, в общей численности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общего образования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47 %;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оличества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педагогических работников Орджоникидзевского района, получивших муниципальную поддержку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в количестве 20 человек;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13%;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прошедших профессиональную квалификационную подготовку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 концу 2021 года до 91%;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принявших участие в профессиональных конкурсах различного уровня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36%.</w:t>
            </w:r>
          </w:p>
          <w:p w:rsidR="00243E49" w:rsidRPr="00EC6AA5" w:rsidRDefault="00243E49" w:rsidP="007E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4B4" w:rsidRDefault="00B314B4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C71" w:rsidRPr="00EC6AA5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7209" w:rsidRPr="00EC6AA5" w:rsidRDefault="005C7209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Программы</w:t>
      </w:r>
      <w:r w:rsidR="005752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Система образования Орджоникидзевского района включает в себя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A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юридических лиц</w:t>
      </w:r>
      <w:r w:rsidRPr="00EC6AA5">
        <w:rPr>
          <w:rFonts w:ascii="Times New Roman" w:hAnsi="Times New Roman" w:cs="Times New Roman"/>
          <w:sz w:val="24"/>
          <w:szCs w:val="24"/>
        </w:rPr>
        <w:t>, оказывающих образовательные услуги, в том числе: 5 муниципальных бюджетных дошко</w:t>
      </w:r>
      <w:r w:rsidR="001009FE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EC6AA5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1 учреждение дополнительного образования детей.</w:t>
      </w:r>
    </w:p>
    <w:p w:rsidR="00552E02" w:rsidRPr="00EC6AA5" w:rsidRDefault="002A54D7" w:rsidP="00552E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 w:rsidR="00552E02">
        <w:rPr>
          <w:rFonts w:ascii="Times New Roman" w:hAnsi="Times New Roman" w:cs="Times New Roman"/>
        </w:rPr>
        <w:t>общего образования действуют 8</w:t>
      </w:r>
      <w:r w:rsidR="00552E02" w:rsidRPr="00EC6AA5">
        <w:rPr>
          <w:rFonts w:ascii="Times New Roman" w:hAnsi="Times New Roman" w:cs="Times New Roman"/>
        </w:rPr>
        <w:t xml:space="preserve"> средних общеобразовательных школ, 1 основная общеобразовательная школа и 1 средняя общеобразовательная школа-интернат</w:t>
      </w:r>
      <w:r w:rsidR="00552E02">
        <w:rPr>
          <w:rFonts w:ascii="Times New Roman" w:hAnsi="Times New Roman" w:cs="Times New Roman"/>
        </w:rPr>
        <w:t>.</w:t>
      </w:r>
      <w:r w:rsidR="001009FE">
        <w:rPr>
          <w:rFonts w:ascii="Times New Roman" w:hAnsi="Times New Roman" w:cs="Times New Roman"/>
        </w:rPr>
        <w:t xml:space="preserve"> Четыре</w:t>
      </w:r>
      <w:r w:rsidRPr="00EC6AA5">
        <w:rPr>
          <w:rFonts w:ascii="Times New Roman" w:hAnsi="Times New Roman" w:cs="Times New Roman"/>
        </w:rPr>
        <w:t xml:space="preserve"> средних общеобразовательных школы имеют 6 филиалов - начальные общеобразовательные школы</w:t>
      </w:r>
      <w:r w:rsidR="00552E02">
        <w:rPr>
          <w:rFonts w:ascii="Times New Roman" w:hAnsi="Times New Roman" w:cs="Times New Roman"/>
        </w:rPr>
        <w:t>, расположенные в малонаселенных пунктах района</w:t>
      </w:r>
      <w:r w:rsidRPr="00EC6AA5">
        <w:rPr>
          <w:rFonts w:ascii="Times New Roman" w:hAnsi="Times New Roman" w:cs="Times New Roman"/>
        </w:rPr>
        <w:t xml:space="preserve">.В четырех школах осуществляется ежедневный подвоз обучающихся </w:t>
      </w:r>
      <w:r w:rsidR="00552E02">
        <w:rPr>
          <w:rFonts w:ascii="Times New Roman" w:hAnsi="Times New Roman" w:cs="Times New Roman"/>
        </w:rPr>
        <w:t xml:space="preserve">1-11 классов </w:t>
      </w:r>
      <w:r w:rsidRPr="00EC6AA5">
        <w:rPr>
          <w:rFonts w:ascii="Times New Roman" w:hAnsi="Times New Roman" w:cs="Times New Roman"/>
        </w:rPr>
        <w:t>из малонаселенных пунктов</w:t>
      </w:r>
      <w:r w:rsidR="00552E02">
        <w:rPr>
          <w:rFonts w:ascii="Times New Roman" w:hAnsi="Times New Roman" w:cs="Times New Roman"/>
        </w:rPr>
        <w:t xml:space="preserve"> (ежедневный подвоз более 100 детей по 7 маршрутам)</w:t>
      </w:r>
      <w:r w:rsidRPr="00EC6AA5">
        <w:rPr>
          <w:rFonts w:ascii="Times New Roman" w:hAnsi="Times New Roman" w:cs="Times New Roman"/>
        </w:rPr>
        <w:t xml:space="preserve">. </w:t>
      </w:r>
      <w:r w:rsidR="00552E02">
        <w:rPr>
          <w:rFonts w:ascii="Times New Roman" w:hAnsi="Times New Roman" w:cs="Times New Roman"/>
        </w:rPr>
        <w:t xml:space="preserve">В МБОУ «Новомарьясовская СОШ-И» в интернате проживает до 20 обучающихся. </w:t>
      </w:r>
      <w:r w:rsidR="00552E02"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</w:t>
      </w:r>
      <w:r w:rsidR="00552E02">
        <w:rPr>
          <w:rFonts w:ascii="Times New Roman" w:hAnsi="Times New Roman" w:cs="Times New Roman"/>
        </w:rPr>
        <w:t xml:space="preserve">системы образования района </w:t>
      </w:r>
      <w:r w:rsidRPr="00EC6AA5">
        <w:rPr>
          <w:rFonts w:ascii="Times New Roman" w:hAnsi="Times New Roman" w:cs="Times New Roman"/>
        </w:rPr>
        <w:t xml:space="preserve">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свидетельствуют о том, что охват детей в возрасте от 5 до 18 лет дополнительным образованием составляет 80% 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Pr="00400AC1">
        <w:rPr>
          <w:rFonts w:ascii="Times New Roman" w:hAnsi="Times New Roman" w:cs="Times New Roman"/>
          <w:sz w:val="24"/>
          <w:szCs w:val="24"/>
        </w:rPr>
        <w:t>занималось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Ежегодно МБУ ДО «КРДДТ»проводятся массовые мероприятия, воспитанники принимают участие во всех районных культурно-массовых и спортивных</w:t>
      </w:r>
      <w:r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>. Творческие коллективы и юные спортсмены КРДДТ принимают участие в респуб</w:t>
      </w:r>
      <w:r w:rsidRPr="00EC6AA5">
        <w:rPr>
          <w:rFonts w:ascii="Times New Roman" w:hAnsi="Times New Roman" w:cs="Times New Roman"/>
        </w:rPr>
        <w:lastRenderedPageBreak/>
        <w:t xml:space="preserve">ликанских и Всероссийских соревнованиях, конкурсах и фестивалях, добиваются высоких результатов.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в творчестве, спорте.</w:t>
      </w:r>
    </w:p>
    <w:p w:rsidR="00C610CF" w:rsidRPr="00EC6AA5" w:rsidRDefault="00C610CF" w:rsidP="00C610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C610CF" w:rsidRPr="00EC6AA5" w:rsidRDefault="00C610CF" w:rsidP="00C61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C610CF" w:rsidRPr="00EC6AA5" w:rsidRDefault="00C610CF" w:rsidP="00C610C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образования.Вместе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1D1454" w:rsidRPr="00EC6AA5" w:rsidRDefault="001D1454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Pr="00EC6AA5" w:rsidRDefault="005C7209" w:rsidP="005C7209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3.Приоритеты муниципальной политики в сфере реализации Программы,цели и задачи программы</w:t>
      </w:r>
      <w:r w:rsidR="0057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направлений реализации муниципальной политики, общая рамка системных преобразований, которые обеспечат решение вопросов социально-экономического развития Орджоникидзевского района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реализациипрограммы выделяются несколько основных приоритетных направлений.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государственной политики в сфере общего образования на период до 20</w:t>
      </w:r>
      <w:r w:rsidR="000D3FC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образованию, которое будет реализовано через: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доступности дошкольного образованиядетей в возрасте от 3 до 7 лет, а также детей более раннего возраста,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образовательного стандарта дошкольного образованияво всех организациях, реализующих программы дошкольного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содержания, технологийобразования и образовательной среды;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эффективной модели воспитания и социализации личности, внедрение механизмоввыравнивания возможностей детей, оказавшихся в трудной жизненной ситуации, на получениекачественного образования;</w:t>
      </w:r>
    </w:p>
    <w:p w:rsidR="005C7209" w:rsidRPr="009702A7" w:rsidRDefault="009702A7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-</w:t>
      </w:r>
      <w:r w:rsidR="005C7209" w:rsidRPr="009702A7">
        <w:rPr>
          <w:rFonts w:ascii="Times New Roman" w:hAnsi="Times New Roman" w:cs="Times New Roman"/>
          <w:spacing w:val="2"/>
          <w:sz w:val="24"/>
          <w:szCs w:val="24"/>
        </w:rPr>
        <w:t>развитие материально-технической базы учреждений общего образования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физкультуры и спорта, качественного полноценного питания;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и поликультурного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2D2D2D"/>
          <w:spacing w:val="2"/>
          <w:sz w:val="24"/>
          <w:szCs w:val="24"/>
        </w:rPr>
        <w:t>укрепление кадрового потенциала отрасли,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квалификации работающих педагогов, совершенствования процедур оценки квалификации и аттестации педагогов, условий оплаты труда, базирующихся на требованиях профессионального стандарта педагогов.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детей,приоритетными направлениями являются:</w:t>
      </w:r>
    </w:p>
    <w:p w:rsidR="001B2C51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материально-технических, кадровых условий для развитиясистемы дополнительного образования детей, обеспечивающихдоступность и вариативность услуг дополнительного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и поддержка технического творчества и изобретательства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системы выявления и поддержки одаренных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мер популяризации среди детей научно-образовательной и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в развитии региональной системы оценки качества образования определены: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проведение на высоком организационном уровне государственной итоговой аттестации выпускников школ, улучшение образовательных результатов выпускников школ;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школах с низкими результатами или функционирующих в неблагоприятных условиях для достижения результатов освоения образовательных программсовременным требованиям;</w:t>
      </w:r>
    </w:p>
    <w:p w:rsidR="005C7209" w:rsidRDefault="00F1104B" w:rsidP="00F110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максимально возможной прозрачности и доступностиинформации о муниципальной системе образования.</w:t>
      </w:r>
    </w:p>
    <w:p w:rsidR="00961EFA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FC0">
        <w:rPr>
          <w:rFonts w:ascii="Times New Roman" w:hAnsi="Times New Roman" w:cs="Times New Roman"/>
          <w:sz w:val="24"/>
          <w:szCs w:val="24"/>
        </w:rPr>
        <w:t>Целью п</w:t>
      </w:r>
      <w:r w:rsidRPr="001F0FC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EC6AA5">
        <w:rPr>
          <w:rFonts w:ascii="Times New Roman" w:hAnsi="Times New Roman" w:cs="Times New Roman"/>
          <w:sz w:val="24"/>
          <w:szCs w:val="24"/>
        </w:rPr>
        <w:t>обеспечениедоступности качественного дошкольного, начального общего, основного общего, среднего общего образования.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этой цели необходимо решение </w:t>
      </w:r>
      <w:r w:rsidRPr="001F0FC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61EFA" w:rsidRDefault="00961EFA" w:rsidP="00961EFA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современной обра</w:t>
      </w:r>
      <w:r>
        <w:rPr>
          <w:rFonts w:ascii="Times New Roman" w:hAnsi="Times New Roman" w:cs="Times New Roman"/>
          <w:sz w:val="24"/>
          <w:szCs w:val="24"/>
        </w:rPr>
        <w:t>зовательной среды;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 основного общего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961EFA" w:rsidRPr="00EC6AA5" w:rsidRDefault="00961EFA" w:rsidP="0096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1009FE">
        <w:trPr>
          <w:trHeight w:val="6373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B06" w:rsidRPr="00EC6AA5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качественного проведения  государственной  итоговой аттестации обучающихся;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развития сферы образования;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воспитания и дополнительного образования детей;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1F0FC0" w:rsidRDefault="00AC5B06" w:rsidP="001F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кадровых условий муниципальной системы образования.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поставленных задач будет осуществлятьсяв рамках входящих в муниципальной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подпрограммчерез финансовое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реализации прав на получение общедоступного и бесплатного общего образования,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цели и задач программы обеспечит дальнейшее развитие системы образования 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качественных образовательных услуг независимо от места проживания, уровня достатка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здоровья, национальной, этнической принадлежности обучающихся.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1A3D3F" w:rsidRDefault="00961EFA" w:rsidP="00961EF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 «Развитие образования в Орджоникидзевском районе (2019-2021 годы)»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4.1.Программа рассчитана на период с 2019 по 2021 годы.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 реализации программы: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EC6AA5" w:rsidRDefault="00961EFA" w:rsidP="00961EFA">
            <w:pPr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Перечень основных мероприятий муниципальной Программы </w:t>
            </w:r>
          </w:p>
          <w:p w:rsidR="00961EFA" w:rsidRPr="00EC6AA5" w:rsidRDefault="00961EFA" w:rsidP="00961EFA">
            <w:pPr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программных мероприятий муниципальной программы 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исполнитель разрабатывает планы, принимает нормативные правовые акты, заключает договоры на поставку работ (услуг).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Орджоникидзевского района о бюджете Орджоникидзевского района на текущий финансовый год в порядке, установленном для исполнения решения о бюджете.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Орджоникидзевского района, информационного сопровождения мероприятий Программы.</w:t>
            </w:r>
          </w:p>
        </w:tc>
      </w:tr>
    </w:tbl>
    <w:tbl>
      <w:tblPr>
        <w:tblpPr w:leftFromText="180" w:rightFromText="180" w:vertAnchor="text" w:horzAnchor="margin" w:tblpX="74" w:tblpY="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015"/>
        <w:gridCol w:w="1198"/>
        <w:gridCol w:w="218"/>
        <w:gridCol w:w="416"/>
        <w:gridCol w:w="664"/>
        <w:gridCol w:w="143"/>
        <w:gridCol w:w="10"/>
        <w:gridCol w:w="443"/>
        <w:gridCol w:w="1008"/>
        <w:gridCol w:w="252"/>
        <w:gridCol w:w="44"/>
        <w:gridCol w:w="1089"/>
        <w:gridCol w:w="141"/>
        <w:gridCol w:w="1010"/>
      </w:tblGrid>
      <w:tr w:rsidR="009702A7" w:rsidRPr="00EC6AA5" w:rsidTr="008D1AD0">
        <w:tc>
          <w:tcPr>
            <w:tcW w:w="675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7" w:type="dxa"/>
            <w:gridSpan w:val="2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5626" w:type="dxa"/>
            <w:gridSpan w:val="1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финансирования(районный бюджет муниципального образования Орджоникидзевский район) тыс. руб.</w:t>
            </w:r>
          </w:p>
        </w:tc>
        <w:tc>
          <w:tcPr>
            <w:tcW w:w="1010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702A7" w:rsidRPr="00EC6AA5" w:rsidTr="008D1AD0"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4" w:type="dxa"/>
            <w:gridSpan w:val="9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10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rPr>
          <w:trHeight w:val="326"/>
        </w:trPr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4" w:type="dxa"/>
            <w:gridSpan w:val="3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0" w:type="dxa"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67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4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9702A7" w:rsidRPr="00EC6AA5" w:rsidTr="008D1AD0">
        <w:trPr>
          <w:trHeight w:val="441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 «Развитие дошкольного,начального общего, основного общего, среднего общего образования в Орджоникидзевском районе»</w:t>
            </w:r>
          </w:p>
        </w:tc>
      </w:tr>
      <w:tr w:rsidR="009702A7" w:rsidRPr="00EC6AA5" w:rsidTr="008D1AD0">
        <w:trPr>
          <w:trHeight w:val="179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 «Развитие дошкольного образования».</w:t>
            </w:r>
          </w:p>
        </w:tc>
      </w:tr>
      <w:tr w:rsidR="009702A7" w:rsidRPr="00EC6AA5" w:rsidTr="008D1AD0">
        <w:trPr>
          <w:trHeight w:val="225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Задача1.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33573,7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15581,8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9299,0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8692,9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вмуниципальных дошкольных образовательных организациях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90582,0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34471,0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26568,0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29543,0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зданий в целях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дошкольных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rPr>
          <w:trHeight w:val="1692"/>
        </w:trPr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комплексной безопасности образовательных организаций 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 Задача 3.  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702A7" w:rsidRPr="00EC6AA5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основное мероприятие 1.1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125305,7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51202,8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9702A7" w:rsidRPr="00EC6AA5" w:rsidTr="008D1AD0">
        <w:trPr>
          <w:trHeight w:val="362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37445,7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12097,8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12887,5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12460,4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13215,1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3917,8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4797,3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дошкольного,начального общего, основного общего,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456285,0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173467,0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133831,00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148987,0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Обеспечение, комплексной безопасности образовательных организаций района.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образовательных организаций 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1,2 категории безопасности  частными охранными организациями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изготовлению проектно-сметной документации на ремонт образовательных организаций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строительству начальной школы в п.Копьево.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образовательных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организаций района в рамках подготовки к новому учебному году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1" w:type="dxa"/>
            <w:gridSpan w:val="2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gridSpan w:val="3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организаций с целью создания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образовательной среды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осуществлению строительного контроля по образовательных организаций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по обеспечению питанием детей предшкольного возраста и обучающихся 1-4 классов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связанные с содержанием имущества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агитации, направленной на обеспечение безопасности 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патриотического воспитания школьников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образовательные организации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6.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Ремонт, реконструкция, образовательных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в образовательных организациях оборудования и носителей информации, необходимых для обеспечения беспрепятственного доступа детей-инвалидов и лиц с ограниченными возможностями здоровья  к местам предоставления образовательных услуг.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rPr>
          <w:trHeight w:val="470"/>
        </w:trPr>
        <w:tc>
          <w:tcPr>
            <w:tcW w:w="9468" w:type="dxa"/>
            <w:gridSpan w:val="16"/>
          </w:tcPr>
          <w:tbl>
            <w:tblPr>
              <w:tblpPr w:leftFromText="180" w:rightFromText="180" w:vertAnchor="text" w:horzAnchor="margin" w:tblpX="74" w:tblpY="11"/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79"/>
              <w:gridCol w:w="1227"/>
              <w:gridCol w:w="1441"/>
              <w:gridCol w:w="1417"/>
              <w:gridCol w:w="1385"/>
              <w:gridCol w:w="1450"/>
            </w:tblGrid>
            <w:tr w:rsidR="009702A7" w:rsidRPr="00EC6AA5" w:rsidTr="008D1AD0">
              <w:trPr>
                <w:trHeight w:val="364"/>
              </w:trPr>
              <w:tc>
                <w:tcPr>
                  <w:tcW w:w="95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Задача </w:t>
                  </w:r>
                  <w:r w:rsidRPr="00EC6A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условий для сохранения и укрепления здоровья обучающихся, формирования культуры здорового образа жизни.</w:t>
                  </w:r>
                </w:p>
              </w:tc>
            </w:tr>
            <w:tr w:rsidR="009702A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передвижных палаточных лагерей (питание и приобретение оснащения)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, образовательные организации</w:t>
                  </w:r>
                </w:p>
              </w:tc>
            </w:tr>
            <w:tr w:rsidR="009702A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мед.обследования работников лагерей с дневным пре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быванием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9702A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1.2.22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 привлеченным специалистам при организации летней оздоровительной кампании)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9702A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left="-255" w:firstLine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ГСМ при организации летней оздоровительной кампании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9702A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школьных столовых для организации работы лагерей с дневным пребыванием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9702A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93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702A7" w:rsidRPr="00EC6AA5" w:rsidTr="008D1AD0"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tabs>
                      <w:tab w:val="left" w:pos="49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 </w:t>
                  </w:r>
                  <w:r w:rsidR="0067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основное мероприятие 1.2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244FB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</w:t>
                  </w:r>
                  <w:r w:rsidR="00244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244FB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244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3277,6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151218,5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02A7" w:rsidRPr="00EC6AA5" w:rsidRDefault="009702A7" w:rsidP="008D1A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166244,7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A7" w:rsidRPr="00EC6AA5" w:rsidRDefault="009702A7" w:rsidP="008D1A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2A7" w:rsidRPr="00EC6AA5" w:rsidTr="008D1AD0">
        <w:trPr>
          <w:trHeight w:val="699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9702A7" w:rsidRPr="00EC6AA5" w:rsidTr="008D1AD0">
        <w:trPr>
          <w:trHeight w:val="364"/>
        </w:trPr>
        <w:tc>
          <w:tcPr>
            <w:tcW w:w="9468" w:type="dxa"/>
            <w:gridSpan w:val="16"/>
            <w:vAlign w:val="center"/>
          </w:tcPr>
          <w:p w:rsidR="0057522F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8.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качественное проведения государственной итоговой</w:t>
            </w:r>
          </w:p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 Государственной итоговой аттестации (ГСМ и расходные материалы)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ление образования</w:t>
            </w:r>
          </w:p>
        </w:tc>
      </w:tr>
      <w:tr w:rsidR="009702A7" w:rsidRPr="00EC6AA5" w:rsidTr="008D1AD0">
        <w:tc>
          <w:tcPr>
            <w:tcW w:w="2832" w:type="dxa"/>
            <w:gridSpan w:val="3"/>
            <w:vAlign w:val="center"/>
          </w:tcPr>
          <w:p w:rsidR="009702A7" w:rsidRPr="00EC6AA5" w:rsidRDefault="009702A7" w:rsidP="00B4422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7094B">
              <w:rPr>
                <w:rFonts w:ascii="Times New Roman" w:hAnsi="Times New Roman" w:cs="Times New Roman"/>
                <w:sz w:val="24"/>
                <w:szCs w:val="24"/>
              </w:rPr>
              <w:t>того основное мероприятие 1.3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B44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B44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B44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B44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 «Обеспечение условий развития сферы образования».</w:t>
            </w:r>
          </w:p>
        </w:tc>
      </w:tr>
      <w:tr w:rsidR="009702A7" w:rsidRPr="00EC6AA5" w:rsidTr="008D1AD0">
        <w:tc>
          <w:tcPr>
            <w:tcW w:w="9468" w:type="dxa"/>
            <w:gridSpan w:val="16"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обеспечения развития сферы образования.</w:t>
            </w:r>
          </w:p>
        </w:tc>
      </w:tr>
      <w:tr w:rsidR="009702A7" w:rsidRPr="00EC6AA5" w:rsidTr="008D1AD0">
        <w:trPr>
          <w:trHeight w:hRule="exact" w:val="1149"/>
        </w:trPr>
        <w:tc>
          <w:tcPr>
            <w:tcW w:w="2832" w:type="dxa"/>
            <w:gridSpan w:val="3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8904,9</w:t>
            </w:r>
          </w:p>
        </w:tc>
        <w:tc>
          <w:tcPr>
            <w:tcW w:w="1451" w:type="dxa"/>
            <w:gridSpan w:val="5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451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2683,0</w:t>
            </w:r>
          </w:p>
        </w:tc>
        <w:tc>
          <w:tcPr>
            <w:tcW w:w="1385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2832" w:type="dxa"/>
            <w:gridSpan w:val="3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28288,5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11278,0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2832" w:type="dxa"/>
            <w:gridSpan w:val="3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7094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1.4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37193,4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14884,9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2832" w:type="dxa"/>
            <w:gridSpan w:val="3"/>
            <w:vAlign w:val="center"/>
          </w:tcPr>
          <w:p w:rsidR="009702A7" w:rsidRPr="00EC6AA5" w:rsidRDefault="006F4EC5" w:rsidP="008D1AD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 подпрограмма1</w:t>
            </w:r>
          </w:p>
          <w:p w:rsidR="009702A7" w:rsidRPr="00EC6AA5" w:rsidRDefault="009702A7" w:rsidP="006F4EC5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673389,9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259515,3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2A7" w:rsidRPr="00EC6AA5" w:rsidTr="008D1AD0">
        <w:trPr>
          <w:trHeight w:val="513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9702A7" w:rsidRPr="00EC6AA5" w:rsidTr="008D1AD0">
        <w:trPr>
          <w:trHeight w:val="319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="001F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детей.</w:t>
            </w:r>
          </w:p>
          <w:p w:rsidR="009702A7" w:rsidRPr="00EC6AA5" w:rsidRDefault="001F50AD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11</w:t>
            </w:r>
            <w:r w:rsidR="009702A7"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выявления, развития и поддержки одаренных и талантливых детей Орджоникидзевского района.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28247,7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9317,7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в сфере дополнительного образования 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9702A7" w:rsidRPr="00EC6AA5" w:rsidRDefault="009702A7" w:rsidP="008D1AD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Слет лидеров школьного самоуправления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9702A7" w:rsidRPr="00EC6AA5" w:rsidRDefault="009702A7" w:rsidP="008D1AD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Слет по избирательному праву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B4422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9702A7" w:rsidRPr="00EC6AA5" w:rsidRDefault="009702A7" w:rsidP="008D1AD0">
            <w:pPr>
              <w:pStyle w:val="ConsPlusNormal"/>
              <w:widowControl/>
              <w:ind w:left="-95" w:firstLine="9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Георгиевские чтения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B4422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9A3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игра «Победа»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по дзюдо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Н.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B4422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9702A7" w:rsidRPr="00EC6AA5" w:rsidRDefault="009702A7" w:rsidP="008D1AD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B4422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летних профильных смен, учебно-тренировочных сборов для одаренных детей.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2.1.13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9702A7" w:rsidRPr="00EC6AA5" w:rsidRDefault="009702A7" w:rsidP="008D1AD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 Всероссийских, республиканских и районных олимпиадах, конкурсах  (</w:t>
            </w:r>
            <w:r w:rsidRPr="00EC6AA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расходы на организацию поездок ГСМ БИЛЕТЫ)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рограмма2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28675,7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9745,7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рограмма3 «Развитие и поддержка кадрового потенциала муниципальной системы образования».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3.1.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="001F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кадровых условий муниципальной системы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массовых мероприятий</w:t>
            </w:r>
          </w:p>
        </w:tc>
        <w:tc>
          <w:tcPr>
            <w:tcW w:w="1198" w:type="dxa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</w:tcPr>
          <w:p w:rsidR="009702A7" w:rsidRPr="00EC6AA5" w:rsidRDefault="009702A7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A39FB" w:rsidP="009A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</w:tcPr>
          <w:p w:rsidR="009702A7" w:rsidRPr="00EC6AA5" w:rsidRDefault="009702A7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Муниципальный этапВсероссийскогоконкурса «Учительгода»</w:t>
            </w:r>
          </w:p>
        </w:tc>
        <w:tc>
          <w:tcPr>
            <w:tcW w:w="1198" w:type="dxa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9A3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198" w:type="dxa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9A3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882B50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015" w:type="dxa"/>
          </w:tcPr>
          <w:p w:rsidR="009702A7" w:rsidRPr="00882B50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9702A7" w:rsidRPr="00882B50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«Воспитать</w:t>
            </w:r>
          </w:p>
          <w:p w:rsidR="009702A7" w:rsidRPr="00882B50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1198" w:type="dxa"/>
            <w:vAlign w:val="center"/>
          </w:tcPr>
          <w:p w:rsidR="009702A7" w:rsidRPr="00882B50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 w:rsidRPr="00882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882B50" w:rsidRDefault="009A39FB" w:rsidP="009A3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02A7" w:rsidRPr="00882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882B50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882B50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882B50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Всероссийскогоконкурса «Учитель</w:t>
            </w:r>
          </w:p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года»0</w:t>
            </w:r>
          </w:p>
        </w:tc>
        <w:tc>
          <w:tcPr>
            <w:tcW w:w="1198" w:type="dxa"/>
            <w:vAlign w:val="center"/>
          </w:tcPr>
          <w:p w:rsidR="009702A7" w:rsidRPr="00EC6AA5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Республиканскийконкурс «Молодойучитель года»</w:t>
            </w:r>
          </w:p>
        </w:tc>
        <w:tc>
          <w:tcPr>
            <w:tcW w:w="1198" w:type="dxa"/>
            <w:vAlign w:val="center"/>
          </w:tcPr>
          <w:p w:rsidR="009702A7" w:rsidRPr="00EC6AA5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2015" w:type="dxa"/>
          </w:tcPr>
          <w:p w:rsidR="009702A7" w:rsidRPr="00EC6AA5" w:rsidRDefault="009702A7" w:rsidP="00882B5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лучшихпедагогов, молодыхучителей и ветерановпедагогическоготруда на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районномпраздн</w:t>
            </w:r>
            <w:r w:rsidR="00882B5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е,посвященном Днюучителя</w:t>
            </w:r>
          </w:p>
        </w:tc>
        <w:tc>
          <w:tcPr>
            <w:tcW w:w="1198" w:type="dxa"/>
            <w:vAlign w:val="center"/>
          </w:tcPr>
          <w:p w:rsidR="009702A7" w:rsidRPr="00EC6AA5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3.1.8.</w:t>
            </w:r>
          </w:p>
        </w:tc>
        <w:tc>
          <w:tcPr>
            <w:tcW w:w="2015" w:type="dxa"/>
          </w:tcPr>
          <w:p w:rsidR="009702A7" w:rsidRPr="00EC6AA5" w:rsidRDefault="009702A7" w:rsidP="00DB6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лучших учит</w:t>
            </w:r>
            <w:r w:rsidR="00882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882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B6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r w:rsidR="00DB6A7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образования н</w:t>
            </w:r>
            <w:r w:rsidR="00DB6A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  <w:r w:rsidR="00B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Единыйметодический день</w:t>
            </w:r>
          </w:p>
        </w:tc>
        <w:tc>
          <w:tcPr>
            <w:tcW w:w="1198" w:type="dxa"/>
            <w:vAlign w:val="center"/>
          </w:tcPr>
          <w:p w:rsidR="009702A7" w:rsidRPr="00EC6AA5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Методические дни в ОО</w:t>
            </w:r>
          </w:p>
        </w:tc>
        <w:tc>
          <w:tcPr>
            <w:tcW w:w="1198" w:type="dxa"/>
            <w:vAlign w:val="center"/>
          </w:tcPr>
          <w:p w:rsidR="009702A7" w:rsidRPr="00EC6AA5" w:rsidRDefault="008774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A39FB" w:rsidP="009A3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100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1009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бщеобразовательные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Районные выездныесеминары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9702A7" w:rsidRPr="006F4EC5" w:rsidRDefault="009702A7" w:rsidP="008D1AD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Подрограмма3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702773,6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269969,0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9"/>
        <w:gridCol w:w="1276"/>
        <w:gridCol w:w="1877"/>
        <w:gridCol w:w="1701"/>
        <w:gridCol w:w="1134"/>
      </w:tblGrid>
      <w:tr w:rsidR="008D1AD0" w:rsidRPr="00EC6AA5" w:rsidTr="008D1AD0">
        <w:tc>
          <w:tcPr>
            <w:tcW w:w="709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9" w:type="dxa"/>
            <w:vMerge w:val="restart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8" w:type="dxa"/>
            <w:gridSpan w:val="4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br/>
              <w:t>(районный бюджет муниципального образования Орджоникидзевский район) тыс. руб.</w:t>
            </w:r>
          </w:p>
        </w:tc>
      </w:tr>
      <w:tr w:rsidR="008D1AD0" w:rsidRPr="00EC6AA5" w:rsidTr="008D1AD0"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2" w:type="dxa"/>
            <w:gridSpan w:val="3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D1AD0" w:rsidRPr="00EC6AA5" w:rsidTr="008D1AD0">
        <w:trPr>
          <w:trHeight w:val="322"/>
        </w:trPr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1AD0" w:rsidRPr="00EC6AA5" w:rsidTr="008D1AD0">
        <w:trPr>
          <w:trHeight w:val="319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AD0" w:rsidRPr="00EC6AA5" w:rsidTr="008D1AD0">
        <w:trPr>
          <w:trHeight w:val="556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(2019 – 2021 годы)»      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702773,6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269969,0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дошкольного,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щего,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673389,9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259515,3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125305,7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51202,8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877" w:type="dxa"/>
            <w:vAlign w:val="center"/>
          </w:tcPr>
          <w:p w:rsidR="008D1AD0" w:rsidRPr="00EC6AA5" w:rsidRDefault="0068508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193277,6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151218,5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166244,7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1.4.«Обеспечение условий развития сферы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37193,4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14884,9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28675,7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«Развитие системы дополнительного образования детей»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28675,7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9745,7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«Подготовка и повышение квалификации кадров»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702773,6тыс.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2019 год –269969,0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 бюджет – 0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бюджет- 207938,0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местный бюджет – 62031,0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207699,0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 бюджет- 0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бюджет-160399,0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-   47300,0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2021 год –225105,6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 – 178530,0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– 46575,6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предусмотрено 673389,9 тыс. рублей.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будет направлено125305,7тыс.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этих средствпредназначена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беспрепятственного получения дошкольного образования детьми инвалидами и детьми с ОВЗ предусмотрено 750,0 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общего,среднего общего образования» предусмотрено 510</w:t>
      </w:r>
      <w:r w:rsidR="0068508E">
        <w:rPr>
          <w:rFonts w:ascii="Times New Roman" w:hAnsi="Times New Roman" w:cs="Times New Roman"/>
          <w:sz w:val="24"/>
          <w:szCs w:val="24"/>
        </w:rPr>
        <w:t>740</w:t>
      </w:r>
      <w:r w:rsidRPr="00EC6AA5">
        <w:rPr>
          <w:rFonts w:ascii="Times New Roman" w:hAnsi="Times New Roman" w:cs="Times New Roman"/>
          <w:sz w:val="24"/>
          <w:szCs w:val="24"/>
        </w:rPr>
        <w:t>,8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создания современной инфраструктуры, обеспечивающей доступность качественного образования независимо от места проживанияобучающихся,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беспрепятственного получения начального общего, основного общего и среднего образования детьми инвалидами и детьми с ОВЗ предусмотрено 195,0тыс.руб.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1122,0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направлено150,0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будет направлено 37193,4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28675,7 тыс. рублей.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направить 28675,7тыс. 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образования»предусмотрено 708,0тыс.руб.</w:t>
      </w: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будет затрачено708,0тыс.руб.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 предусмотрены средства на выплату ежегодной премии Гранта Главы Орджоникидзевского района лучшим педагогическим работникам, на организацию профессиональных конкурсов и республиканских мероприятий.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A72FE2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образования в Орджоникидзевском районе на 2019-2021 годы»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5"/>
        <w:gridCol w:w="869"/>
        <w:gridCol w:w="887"/>
        <w:gridCol w:w="887"/>
        <w:gridCol w:w="887"/>
        <w:gridCol w:w="723"/>
      </w:tblGrid>
      <w:tr w:rsidR="008D1AD0" w:rsidRPr="00EC6AA5" w:rsidTr="008D1AD0">
        <w:trPr>
          <w:trHeight w:val="15"/>
        </w:trPr>
        <w:tc>
          <w:tcPr>
            <w:tcW w:w="622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5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209EF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641CC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757" w:rsidRPr="008D1AD0" w:rsidRDefault="00843757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8.Подпрограмма</w:t>
      </w:r>
      <w:r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43757" w:rsidRPr="00EC6AA5" w:rsidRDefault="00843757" w:rsidP="0084375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дошкольного, начального общего, основного общего, среднего общего образования в Орджоникидзевском районе» 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91F" w:rsidRPr="008D1AD0" w:rsidRDefault="0085451D" w:rsidP="008D1AD0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Подпрограммы1</w:t>
      </w:r>
    </w:p>
    <w:p w:rsidR="008E2D50" w:rsidRPr="00EC6AA5" w:rsidRDefault="00F21B92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«Развитие дошкольного, начального общего, основного общего, среднего общего образования в Орджоникидзевском районе» 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8E2D50" w:rsidRPr="00EC6AA5" w:rsidTr="009F1FD0">
        <w:trPr>
          <w:trHeight w:val="415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(далее Под</w:t>
            </w:r>
            <w:r w:rsidR="00F21B9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E2D50" w:rsidRPr="00EC6AA5" w:rsidTr="009F1FD0">
        <w:tc>
          <w:tcPr>
            <w:tcW w:w="3888" w:type="dxa"/>
            <w:vAlign w:val="center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D44ECB" w:rsidRPr="00EC6AA5" w:rsidTr="009F1FD0">
        <w:tc>
          <w:tcPr>
            <w:tcW w:w="3888" w:type="dxa"/>
          </w:tcPr>
          <w:p w:rsidR="00D44ECB" w:rsidRPr="00EC6AA5" w:rsidRDefault="00A9278B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 1</w:t>
            </w:r>
          </w:p>
        </w:tc>
        <w:tc>
          <w:tcPr>
            <w:tcW w:w="5434" w:type="dxa"/>
          </w:tcPr>
          <w:p w:rsidR="00D44ECB" w:rsidRPr="00EC6AA5" w:rsidRDefault="00D44ECB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434" w:type="dxa"/>
          </w:tcPr>
          <w:p w:rsidR="008E2D50" w:rsidRPr="00EC6AA5" w:rsidRDefault="008E2D50" w:rsidP="00D44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8D1AD0" w:rsidRPr="00EC6AA5" w:rsidRDefault="008D1AD0" w:rsidP="008D1AD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 , начального общего ,основного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детей в соответствии с требованиями ФГОС и современной образовательной среды.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обучающихся.</w:t>
            </w:r>
          </w:p>
          <w:p w:rsidR="008E2D50" w:rsidRPr="00EC6AA5" w:rsidRDefault="008D1AD0" w:rsidP="0096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-71%;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A72FE2" w:rsidRDefault="00AA3379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-70%;</w:t>
            </w:r>
          </w:p>
          <w:p w:rsidR="008E2D50" w:rsidRPr="00EC6AA5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8E2D50" w:rsidRPr="00EC6AA5" w:rsidTr="009F1FD0">
        <w:trPr>
          <w:trHeight w:val="585"/>
        </w:trPr>
        <w:tc>
          <w:tcPr>
            <w:tcW w:w="3888" w:type="dxa"/>
          </w:tcPr>
          <w:p w:rsidR="008E2D50" w:rsidRPr="00EC6AA5" w:rsidRDefault="00643475" w:rsidP="00BF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4347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673389,9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2841" w:rsidRPr="00EC6AA5" w:rsidRDefault="00280E7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год-259515,3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D466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207938,0 тыс. 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51577,3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–198384,0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-37985,0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-215490,6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E2D50" w:rsidRPr="00EC6AA5" w:rsidRDefault="00121C50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0D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-36960,6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E2D50" w:rsidRPr="00EC6AA5" w:rsidTr="00D4661A">
        <w:trPr>
          <w:trHeight w:val="273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 до 100 %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 ,к концу 2021 года до 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50" w:rsidRPr="00EC6AA5" w:rsidRDefault="008E2D50" w:rsidP="005C72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D50" w:rsidRPr="00EC6AA5" w:rsidRDefault="0085451D" w:rsidP="00D466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Подпрограммы1 «Развитие дошкольного, начального общего, </w:t>
      </w:r>
    </w:p>
    <w:p w:rsidR="00AF515F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общего, среднего общего образования </w:t>
      </w:r>
    </w:p>
    <w:p w:rsidR="00084C80" w:rsidRDefault="008E2D50" w:rsidP="00084C8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в Орджоникидзевском районе»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2D50" w:rsidRPr="00EC6AA5" w:rsidRDefault="008E2D50" w:rsidP="00084C8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Система образования Орджоникидзевского района включает в себя 15 учреждений, оказывающих образовательные услуги, в том числе: 5 муниципальных бюджетных дошкольных образовательных учреждения, 10 муниципальных бюджетных общеобразовательных учреждений: 8 средних общеобразовательных школ, 1 основная общеобразовательная школа и 1 средняя общеобразовательная школа-интернат. 4 средних общеобразовательных школы имеют 6 филиалов - начальные общеобразовательные школы. В четырех школах осуществляется ежедневный подвоз обучающихся из малонаселенных населенных пунктов. 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 w:rsidR="00785F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 w:rsidR="00785F0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 w:rsidR="00785F0E"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 В 2017-2018 учебном году в 7 общеобразовательных организациях изуча</w:t>
      </w:r>
      <w:r w:rsidR="00785F0E">
        <w:rPr>
          <w:rFonts w:ascii="Times New Roman" w:hAnsi="Times New Roman" w:cs="Times New Roman"/>
        </w:rPr>
        <w:t>ли</w:t>
      </w:r>
      <w:r w:rsidRPr="00EC6AA5">
        <w:rPr>
          <w:rFonts w:ascii="Times New Roman" w:hAnsi="Times New Roman" w:cs="Times New Roman"/>
        </w:rPr>
        <w:t xml:space="preserve"> хакасский язык 382 ребенка - 25% (2015-2016 учебный год - 190 детей; 2016-2017 учебный год – 368 детей).В 3 школах района (МБОУ «Устино-Копьевская СОШ», МБОУ «Новомарьясовская СОШ-И» и МБОУ «Кобяковская ООШ»</w:t>
      </w:r>
      <w:r w:rsidR="00785F0E">
        <w:rPr>
          <w:rFonts w:ascii="Times New Roman" w:hAnsi="Times New Roman" w:cs="Times New Roman"/>
        </w:rPr>
        <w:t>)</w:t>
      </w:r>
      <w:r w:rsidRPr="00EC6AA5">
        <w:rPr>
          <w:rFonts w:ascii="Times New Roman" w:hAnsi="Times New Roman" w:cs="Times New Roman"/>
        </w:rPr>
        <w:t xml:space="preserve"> хакасский язык изучается как учебный предмет.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города за период 2014-2015 гг. напрямую связаны с введением федеральных государственных образовательных стандартов (далее - ФГОС) общего образования. Социально-педагогическими эффектами введения ФГОС начального общего образования являются: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 w:rsidR="00785F0E"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обучающихся, сохранение на одном уровне числа правонарушений и асоциальных проявлений в детской и подростковой среде.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1D7" w:rsidRPr="00EC6AA5" w:rsidRDefault="0085451D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1A3D3F" w:rsidRDefault="003231D7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1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6776C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 образования в Орджоникидзевском районе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231D7" w:rsidRPr="00EC6AA5" w:rsidRDefault="00A9278B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</w:t>
      </w:r>
      <w:r w:rsidR="009B6BA1">
        <w:rPr>
          <w:rFonts w:ascii="Times New Roman" w:hAnsi="Times New Roman" w:cs="Times New Roman"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7D35" w:rsidRPr="00EC6AA5" w:rsidRDefault="00667D35" w:rsidP="00667D35">
      <w:pPr>
        <w:spacing w:after="0" w:line="240" w:lineRule="auto"/>
        <w:ind w:hanging="1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667D35" w:rsidRPr="00EC6AA5" w:rsidRDefault="00667D35" w:rsidP="00667D3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</w:t>
      </w:r>
      <w:r>
        <w:rPr>
          <w:rFonts w:ascii="Times New Roman" w:hAnsi="Times New Roman" w:cs="Times New Roman"/>
          <w:sz w:val="24"/>
          <w:szCs w:val="24"/>
        </w:rPr>
        <w:t>менной образовательной среды;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общего,основного общего и среднего общего образования;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обучающихся, формирования культуры здорового образа жизни;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 для качественного проведения  государственной  итоговой аттестации обучающихся;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обеспечения развития сферы образования.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 будут обеспечены следующие результаты: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к  концу 2021 года до 73%;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 д</w:t>
      </w:r>
      <w:r w:rsidRPr="00E209E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EF">
        <w:rPr>
          <w:rFonts w:ascii="Times New Roman" w:hAnsi="Times New Roman" w:cs="Times New Roman"/>
          <w:sz w:val="24"/>
          <w:szCs w:val="24"/>
        </w:rPr>
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</w:r>
      <w:r w:rsidR="00AA3379"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 до 100 %</w:t>
      </w:r>
      <w:r w:rsidR="00AA3379">
        <w:rPr>
          <w:rFonts w:ascii="Times New Roman" w:hAnsi="Times New Roman" w:cs="Times New Roman"/>
          <w:sz w:val="24"/>
          <w:szCs w:val="24"/>
        </w:rPr>
        <w:t>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удельного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обучающихся по образовательным программам, соответствующим новым федеральным государственным образовательным стан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дартам начального общего, основного общего, среднего общего образования,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98%;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52%;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обучающихся, охваченных изучением хакасского языка и литературы, от общего числа детей хакасской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60%;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школьников, охваченных горячим питанием,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 к концу 2021 года до 100%;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</w:t>
      </w:r>
      <w:r>
        <w:rPr>
          <w:rFonts w:ascii="Times New Roman" w:hAnsi="Times New Roman" w:cs="Times New Roman"/>
          <w:sz w:val="24"/>
          <w:szCs w:val="24"/>
        </w:rPr>
        <w:t xml:space="preserve"> части учебно-материальной базы,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70%;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 части безопасности</w:t>
      </w:r>
      <w:r>
        <w:rPr>
          <w:rFonts w:ascii="Times New Roman" w:hAnsi="Times New Roman" w:cs="Times New Roman"/>
          <w:sz w:val="24"/>
          <w:szCs w:val="24"/>
        </w:rPr>
        <w:t>, к концу 2021 года до 80%;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1D" w:rsidRDefault="0085451D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Сроки реализации Подпрограммы1</w:t>
      </w:r>
    </w:p>
    <w:p w:rsidR="007C309E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8E2D50" w:rsidRPr="00EC6AA5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9B6BA1">
        <w:rPr>
          <w:rFonts w:ascii="Times New Roman" w:hAnsi="Times New Roman" w:cs="Times New Roman"/>
          <w:b/>
          <w:sz w:val="24"/>
          <w:szCs w:val="24"/>
        </w:rPr>
        <w:t>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8E2D50" w:rsidRPr="00EC6AA5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8E2D50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85451D" w:rsidRDefault="0085451D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FA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78B" w:rsidRDefault="0085451D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8.5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6541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раммы 1.</w:t>
      </w:r>
    </w:p>
    <w:p w:rsidR="00A9278B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7D35" w:rsidRDefault="00667D35" w:rsidP="008545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1D" w:rsidRPr="0085451D" w:rsidRDefault="0085451D" w:rsidP="0085451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1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общегообразования в Орджоникидзевском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подпрограммам.</w:t>
      </w:r>
    </w:p>
    <w:p w:rsidR="00DC5AD7" w:rsidRDefault="00DC5AD7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A9278B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B87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</w:t>
      </w:r>
      <w:r w:rsidR="00A9278B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1 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 </w:t>
      </w:r>
      <w:r w:rsidR="00A927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Pr="00EC6AA5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реализации 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Подпрограммы 1.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общегообразования в Орджоникидзевском районе</w:t>
      </w:r>
      <w:r w:rsidR="00A9278B">
        <w:rPr>
          <w:rFonts w:ascii="Times New Roman" w:hAnsi="Times New Roman" w:cs="Times New Roman"/>
          <w:b/>
          <w:sz w:val="24"/>
          <w:szCs w:val="24"/>
        </w:rPr>
        <w:t>»</w:t>
      </w:r>
    </w:p>
    <w:p w:rsidR="00654145" w:rsidRPr="00EC6AA5" w:rsidRDefault="00654145" w:rsidP="0065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45" w:rsidRPr="00EC6AA5" w:rsidRDefault="00654145" w:rsidP="00654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7"/>
        <w:gridCol w:w="867"/>
        <w:gridCol w:w="887"/>
        <w:gridCol w:w="887"/>
        <w:gridCol w:w="887"/>
        <w:gridCol w:w="723"/>
      </w:tblGrid>
      <w:tr w:rsidR="00654145" w:rsidRPr="00EC6AA5" w:rsidTr="001356D2">
        <w:trPr>
          <w:trHeight w:val="15"/>
        </w:trPr>
        <w:tc>
          <w:tcPr>
            <w:tcW w:w="622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целевого индикатора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3 - 7 лет, чьи родители изъявили желание на получение для них дошкольного образования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923E23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организаций, соответствующих всем современным требованиям в части безопасности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45" w:rsidRDefault="0065414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4EC5" w:rsidRPr="00EC6AA5" w:rsidRDefault="006F4EC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720B" w:rsidRPr="00EC6AA5" w:rsidRDefault="0022720B" w:rsidP="0022720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9.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2 «Развитие системы дополнительного образования и воспитания детей в Орджоникидзевском районе»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Pr="00EC6AA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F9B" w:rsidRPr="00EC6AA5" w:rsidRDefault="0022720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="005B16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</w:p>
    <w:p w:rsidR="00DC5AD7" w:rsidRPr="00EC6AA5" w:rsidRDefault="00DC5AD7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5B6DE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667D35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5B6DE5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одпрограммы2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667D3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A76C27" w:rsidRDefault="00A76C27" w:rsidP="00A76C2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гарантий общедоступности и бесплатности дополнительного образования;</w:t>
            </w:r>
          </w:p>
          <w:p w:rsidR="00721F9B" w:rsidRPr="00EC6AA5" w:rsidRDefault="00721F9B" w:rsidP="00A76C27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воспитания и дополнительного образования детей;</w:t>
            </w:r>
          </w:p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451E9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4A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9451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ериод реализации Подп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28675,7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9745,7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5B6D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9745,7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,0тыс. руб.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BC178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76C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1760F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образовательными программами дополнительного образования в общей численности детей 5-18 лет к концу 2021 года до 90%;</w:t>
            </w:r>
          </w:p>
          <w:p w:rsidR="00721F9B" w:rsidRPr="00EC6AA5" w:rsidRDefault="001760F1" w:rsidP="004A2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олимпиадах, соревнованиях и конкурсах различного уровня, до 47% к концу 2021 года;</w:t>
            </w:r>
          </w:p>
        </w:tc>
      </w:tr>
    </w:tbl>
    <w:p w:rsidR="00721F9B" w:rsidRPr="00EC6AA5" w:rsidRDefault="00721F9B" w:rsidP="0072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A" w:rsidRPr="00EC6AA5" w:rsidRDefault="0022720B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721F9B" w:rsidRPr="00EC6AA5" w:rsidRDefault="00721F9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 года свидетельствуют о том, что охват детей в возрасте от 5 до 18 лет дополнительным образованием составляет 80% 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="009059F5" w:rsidRPr="00400AC1">
        <w:rPr>
          <w:rFonts w:ascii="Times New Roman" w:hAnsi="Times New Roman" w:cs="Times New Roman"/>
          <w:sz w:val="24"/>
          <w:szCs w:val="24"/>
        </w:rPr>
        <w:t>занималось</w:t>
      </w:r>
      <w:r w:rsidRPr="00400AC1">
        <w:rPr>
          <w:rFonts w:ascii="Times New Roman" w:hAnsi="Times New Roman" w:cs="Times New Roman"/>
          <w:sz w:val="24"/>
          <w:szCs w:val="24"/>
        </w:rPr>
        <w:t xml:space="preserve">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721F9B" w:rsidRPr="00EC6AA5" w:rsidRDefault="00721F9B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Ежегодно </w:t>
      </w:r>
      <w:r w:rsidR="009059F5" w:rsidRPr="00EC6AA5">
        <w:rPr>
          <w:rFonts w:ascii="Times New Roman" w:hAnsi="Times New Roman" w:cs="Times New Roman"/>
        </w:rPr>
        <w:t>МБУ ДО «КРДДТ»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 w:rsidR="009059F5"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</w:t>
      </w:r>
      <w:r w:rsidR="009059F5" w:rsidRPr="00EC6AA5">
        <w:rPr>
          <w:rFonts w:ascii="Times New Roman" w:hAnsi="Times New Roman" w:cs="Times New Roman"/>
        </w:rPr>
        <w:t xml:space="preserve">КРДДТ </w:t>
      </w:r>
      <w:r w:rsidRPr="00EC6AA5">
        <w:rPr>
          <w:rFonts w:ascii="Times New Roman" w:hAnsi="Times New Roman" w:cs="Times New Roman"/>
        </w:rPr>
        <w:t xml:space="preserve">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721F9B" w:rsidRPr="00EC6AA5" w:rsidRDefault="009059F5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="00721F9B"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 в творчестве, спорте.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A261F" w:rsidRPr="00EC6AA5">
        <w:rPr>
          <w:rFonts w:ascii="Times New Roman" w:hAnsi="Times New Roman" w:cs="Times New Roman"/>
          <w:sz w:val="24"/>
          <w:szCs w:val="24"/>
        </w:rPr>
        <w:t>МБУ ДО «КРДДТ»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 системе осваивает и использует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кабинетов не в полной мере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отвечает современным требованиям: изношенность учебной мебели, отсутствие в полном объеме необходимого оборудования для занятий техническим творчеством.</w:t>
      </w:r>
    </w:p>
    <w:p w:rsidR="00CF5C71" w:rsidRPr="00EC6AA5" w:rsidRDefault="00CF5C71" w:rsidP="009059F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F9B" w:rsidRPr="00EC6AA5" w:rsidRDefault="00F269FF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</w:t>
      </w:r>
    </w:p>
    <w:p w:rsidR="00721F9B" w:rsidRPr="00EC6AA5" w:rsidRDefault="00721F9B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="003F5B71" w:rsidRPr="00EC6AA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чи.</w:t>
      </w:r>
    </w:p>
    <w:p w:rsidR="00A76C27" w:rsidRPr="00A76C27" w:rsidRDefault="00721F9B" w:rsidP="00A76C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A261F">
        <w:rPr>
          <w:rFonts w:ascii="Times New Roman" w:hAnsi="Times New Roman" w:cs="Times New Roman"/>
          <w:sz w:val="24"/>
          <w:szCs w:val="24"/>
        </w:rPr>
        <w:t>П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является </w:t>
      </w:r>
      <w:r w:rsidR="00A76C27" w:rsidRPr="00EC6AA5">
        <w:rPr>
          <w:rFonts w:ascii="Times New Roman" w:hAnsi="Times New Roman" w:cs="Times New Roman"/>
          <w:sz w:val="24"/>
          <w:szCs w:val="24"/>
        </w:rPr>
        <w:t>выполнение государственных гарантий общедоступности и бесплатности дополнительного образования;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воспитания и дополнительного образования детей;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поддержки одаренных и талантливых детей Орджоникидзевского района;</w:t>
      </w:r>
    </w:p>
    <w:p w:rsidR="00721F9B" w:rsidRDefault="00721F9B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261F">
        <w:rPr>
          <w:rFonts w:ascii="Times New Roman" w:hAnsi="Times New Roman" w:cs="Times New Roman"/>
          <w:sz w:val="24"/>
          <w:szCs w:val="24"/>
        </w:rPr>
        <w:t>реализации П</w:t>
      </w:r>
      <w:r w:rsidR="00BA261F"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</w:t>
      </w:r>
      <w:r w:rsidRPr="00EC6AA5">
        <w:rPr>
          <w:rFonts w:ascii="Times New Roman" w:hAnsi="Times New Roman" w:cs="Times New Roman"/>
          <w:sz w:val="24"/>
          <w:szCs w:val="24"/>
        </w:rPr>
        <w:t>будут обеспечены следующие результаты: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-увеличение удельного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детей, получающих услуги дополнительного образования, в общей численности детей в возрасте 5-18 лет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90%;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4"/>
          <w:szCs w:val="24"/>
        </w:rPr>
        <w:t>, к концу 2021 года до 47 %;</w:t>
      </w:r>
    </w:p>
    <w:p w:rsidR="00B16935" w:rsidRPr="00EC6AA5" w:rsidRDefault="00B16935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8FA" w:rsidRPr="00EC6AA5" w:rsidRDefault="00F269FF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132E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F" w:rsidRPr="00EC6AA5" w:rsidRDefault="00B6491F" w:rsidP="00AF51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6491F" w:rsidRPr="00EC6AA5" w:rsidRDefault="00B6491F" w:rsidP="00B649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B6491F" w:rsidRPr="00EC6AA5" w:rsidRDefault="00B6491F" w:rsidP="00B64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B6491F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3A58FA" w:rsidRPr="00EC6AA5" w:rsidRDefault="003A58FA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граммы 2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F269FF" w:rsidRDefault="00F269FF" w:rsidP="00F26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9FF" w:rsidRPr="0085451D" w:rsidRDefault="00F269FF" w:rsidP="003A58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2 </w:t>
      </w:r>
      <w:r w:rsidRPr="00F269FF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3A58FA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20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26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F269FF" w:rsidRDefault="00F269FF" w:rsidP="003A58F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2 «</w:t>
      </w:r>
      <w:r w:rsidRPr="00F269FF">
        <w:rPr>
          <w:rFonts w:ascii="Times New Roman" w:hAnsi="Times New Roman" w:cs="Times New Roman"/>
          <w:bCs/>
          <w:sz w:val="24"/>
          <w:szCs w:val="24"/>
        </w:rPr>
        <w:t>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AF515F" w:rsidRDefault="00AF515F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Перечень целевых показателей для оценки эффективности реализации</w:t>
      </w:r>
    </w:p>
    <w:p w:rsidR="003A58FA" w:rsidRPr="00EC6AA5" w:rsidRDefault="00B95F59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5B0830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</w:p>
    <w:p w:rsidR="005B0830" w:rsidRPr="00EC6AA5" w:rsidRDefault="005B0830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964"/>
        <w:gridCol w:w="857"/>
        <w:gridCol w:w="881"/>
        <w:gridCol w:w="937"/>
        <w:gridCol w:w="937"/>
        <w:gridCol w:w="642"/>
      </w:tblGrid>
      <w:tr w:rsidR="005B0830" w:rsidRPr="00EC6AA5" w:rsidTr="001356D2">
        <w:trPr>
          <w:trHeight w:val="15"/>
        </w:trPr>
        <w:tc>
          <w:tcPr>
            <w:tcW w:w="62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3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5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90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B0830" w:rsidRPr="00EC6AA5" w:rsidTr="001356D2"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B0830" w:rsidRPr="00EC6AA5" w:rsidTr="001356D2">
        <w:tc>
          <w:tcPr>
            <w:tcW w:w="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ind w:left="-6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30" w:rsidRDefault="005B0830" w:rsidP="005B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3 «Развитие и поддержка кадрового потенциала </w:t>
      </w: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</w:p>
    <w:p w:rsidR="005B0830" w:rsidRDefault="005B0830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0E2B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</w:t>
      </w:r>
      <w:r w:rsidR="00BF1361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6491F" w:rsidRPr="00EC6AA5" w:rsidRDefault="00B6491F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A26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</w:t>
            </w:r>
            <w:r w:rsidR="00BF136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рограмма3)</w:t>
            </w:r>
          </w:p>
        </w:tc>
      </w:tr>
      <w:tr w:rsidR="00A76C27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76C27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r w:rsidR="00A271C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B6491F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8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C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системы образования района;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педагогов в систему образования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пальную поддержку: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работников:</w:t>
            </w:r>
          </w:p>
          <w:p w:rsidR="00B6491F" w:rsidRPr="00EC6AA5" w:rsidRDefault="000E2B2A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– 13%;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B6491F" w:rsidRPr="00EC6AA5" w:rsidRDefault="000E2B2A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 - 35%;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- 36%.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 Под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8D435A">
            <w:pPr>
              <w:tabs>
                <w:tab w:val="right" w:pos="5398"/>
              </w:tabs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35A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–708,0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5C1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F77B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лучших  педагогических работников Орджоникидзевского района, получивших муниципальную поддер</w:t>
            </w:r>
            <w:r w:rsidR="008A6FA7">
              <w:rPr>
                <w:rFonts w:ascii="Times New Roman" w:hAnsi="Times New Roman" w:cs="Times New Roman"/>
                <w:sz w:val="24"/>
                <w:szCs w:val="24"/>
              </w:rPr>
              <w:t>жку  в количестве 20 человек ;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которым при прохождении аттестации в соответствующем году присвоена первая или высшая категории, к концу 2021 года до 13%;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педагогических работников, прошедших профессиональную квалификационную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подготовку, в общей численности педагогических работников района к концу 2021 года до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принявших участие в профессиональных конкурсах различного уровня, к концу 2021 года до 36%.</w:t>
            </w:r>
          </w:p>
        </w:tc>
      </w:tr>
    </w:tbl>
    <w:p w:rsidR="00B6491F" w:rsidRPr="00EC6AA5" w:rsidRDefault="00B6491F" w:rsidP="00B649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</w:t>
      </w:r>
      <w:r w:rsidR="00926934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одпрограммы3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</w:p>
    <w:p w:rsidR="00AF515F" w:rsidRPr="00EC6AA5" w:rsidRDefault="00AF515F" w:rsidP="00AF5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EC6AA5" w:rsidRDefault="00AF515F" w:rsidP="00AF51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AF515F" w:rsidRPr="00EC6AA5" w:rsidRDefault="00AF515F" w:rsidP="00AF51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 w:rsidR="008D435A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AF515F" w:rsidRPr="00EC6AA5" w:rsidRDefault="00AF515F" w:rsidP="00AF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 w:rsidR="008D435A"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 w:rsidR="008D435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AF515F" w:rsidRPr="00EC6AA5" w:rsidRDefault="00AF515F" w:rsidP="00AF51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Социальная поддержка молодых учителей, прежде всего, направлена на создание (улучшение) их жилищных условий. С 2010 года в муниципальном образовании действует  программа «Обеспечение жильем молодых учителей на селе в Орджоникидзевском районе». Всего для молодых учителей построено и приобретено 15 единиц жилья.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color w:val="252B2C"/>
          <w:sz w:val="24"/>
          <w:szCs w:val="24"/>
          <w:shd w:val="clear" w:color="auto" w:fill="EEEEEE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Аттестация руководителей образовательных организаций осуществляется всоответствии с приказом Управления образованияот 30 декабря 2014 года №179 «Об утверждении Порядка аттестации руководителей образовательных организаций на соответствие занимаемой должности». За период с 2015-2018 гг. аттестовано руководителей на соответствие занимаемой должности – 16 </w:t>
      </w:r>
      <w:r w:rsidR="008D4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C6AA5">
        <w:rPr>
          <w:rFonts w:ascii="Times New Roman" w:hAnsi="Times New Roman" w:cs="Times New Roman"/>
          <w:sz w:val="24"/>
          <w:szCs w:val="24"/>
        </w:rPr>
        <w:t>(100 %).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На сегодняшний день из 255 педагогических работников 112 имеют квалификационную категорию</w:t>
      </w:r>
      <w:r w:rsidR="008D435A">
        <w:rPr>
          <w:rFonts w:ascii="Times New Roman" w:hAnsi="Times New Roman" w:cs="Times New Roman"/>
          <w:sz w:val="24"/>
          <w:szCs w:val="24"/>
        </w:rPr>
        <w:t xml:space="preserve">, </w:t>
      </w:r>
      <w:r w:rsidRPr="00EC6AA5">
        <w:rPr>
          <w:rFonts w:ascii="Times New Roman" w:hAnsi="Times New Roman" w:cs="Times New Roman"/>
          <w:sz w:val="24"/>
          <w:szCs w:val="24"/>
        </w:rPr>
        <w:t>что составляет 43,9% от общего количества педагогов, из них: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-первую – 105педагогов (41,2%);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-высшую – 7 педагогов (2,7%).</w:t>
      </w:r>
    </w:p>
    <w:p w:rsidR="00AF515F" w:rsidRPr="00EC6AA5" w:rsidRDefault="00AF515F" w:rsidP="008D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сохранение действующих мер социальной поддержки</w:t>
      </w:r>
      <w:r w:rsidR="008D435A">
        <w:rPr>
          <w:rFonts w:ascii="Times New Roman" w:hAnsi="Times New Roman" w:cs="Times New Roman"/>
          <w:sz w:val="24"/>
          <w:szCs w:val="24"/>
        </w:rPr>
        <w:t xml:space="preserve"> за счет республиканского бюджета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(на коммунальные услуги, для сельской местности, пенсионное обеспечение и др.)</w:t>
      </w:r>
      <w:r w:rsidR="008D435A">
        <w:rPr>
          <w:rFonts w:ascii="Times New Roman" w:hAnsi="Times New Roman" w:cs="Times New Roman"/>
          <w:sz w:val="24"/>
          <w:szCs w:val="24"/>
        </w:rPr>
        <w:t>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повышение квалификации каждого педагогического и руководящего  работников не реже 1 раз в три года;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продолжение совершенствования оплаты труда педагогических работников в части стимулирующих выплат.</w:t>
      </w:r>
    </w:p>
    <w:p w:rsidR="00AF515F" w:rsidRPr="00EC6AA5" w:rsidRDefault="00AF515F" w:rsidP="008D43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AF515F" w:rsidRPr="00EC6AA5" w:rsidRDefault="00AF515F" w:rsidP="00AF515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A271CB" w:rsidRPr="00EC6AA5" w:rsidRDefault="003F5B7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A271CB">
        <w:rPr>
          <w:rFonts w:ascii="Times New Roman" w:hAnsi="Times New Roman" w:cs="Times New Roman"/>
          <w:b/>
          <w:bCs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F515F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1356D2" w:rsidRPr="001356D2" w:rsidRDefault="001356D2" w:rsidP="00135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Подпрограммы 3</w:t>
      </w:r>
      <w:r w:rsidRPr="001356D2">
        <w:rPr>
          <w:rFonts w:ascii="Times New Roman" w:hAnsi="Times New Roman" w:cs="Times New Roman"/>
          <w:sz w:val="24"/>
          <w:szCs w:val="24"/>
        </w:rPr>
        <w:t>«</w:t>
      </w:r>
      <w:r w:rsidRPr="001356D2">
        <w:rPr>
          <w:rFonts w:ascii="Times New Roman" w:hAnsi="Times New Roman" w:cs="Times New Roman"/>
          <w:bCs/>
          <w:sz w:val="24"/>
          <w:szCs w:val="24"/>
        </w:rPr>
        <w:t xml:space="preserve">Развитие и поддержка кадрового потенциала </w:t>
      </w:r>
    </w:p>
    <w:p w:rsidR="001356D2" w:rsidRPr="00EC6AA5" w:rsidRDefault="001356D2" w:rsidP="0013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D2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 </w:t>
      </w:r>
    </w:p>
    <w:p w:rsidR="001356D2" w:rsidRDefault="001356D2" w:rsidP="00135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регулярное пополнение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профессиональных кадров системы образования района;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создание условий для закрепления педагогических кадров в образовательных организациях;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</w:r>
    </w:p>
    <w:p w:rsidR="001356D2" w:rsidRPr="00EC6AA5" w:rsidRDefault="000E2B2A" w:rsidP="000E2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молодых педагогов в систему образования</w:t>
      </w:r>
      <w:r w:rsidR="002B7455">
        <w:rPr>
          <w:rFonts w:ascii="Times New Roman" w:hAnsi="Times New Roman" w:cs="Times New Roman"/>
          <w:sz w:val="24"/>
          <w:szCs w:val="24"/>
        </w:rPr>
        <w:t>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Основными принципами при разработке подпрограммы являлись: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приоритет обеспечения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образования в педагогических работниках и обеспечение условий для их современной подготовки на основе информационных технологий.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Модернизация образования выступает фактором повышения профессиональной компетентности педагогов, активизации кадровой политики, определяя основные приоритеты образования.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Педагогические работники, получившие профессиональное образование и желающие повысить уровень своих навыков или получить новые, являются ключевым ресурсом экономики. Освоение новых навыков и знаний становится для педагогов само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стоятельной потребностью, а для образования – растущим сектором услуг и ресурсом её развития.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Действие подпрограмм способствует развитию кадровых условий: снижению текучести, удовлетворение потребности в профессиональных кадрах, повышению социального уровня работников образования, стимулирования труда педагога и руководителей от качества предоставляемых услуг.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подпрограмма предусматривает: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повышение статуса педагогического работника;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стимулирование труда педагогических и управленческих кадров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в образовательные организации педагогов.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Особенно сложная обстановка сложилась </w:t>
      </w:r>
      <w:r w:rsidR="000D49EA">
        <w:rPr>
          <w:rFonts w:ascii="Times New Roman" w:hAnsi="Times New Roman" w:cs="Times New Roman"/>
          <w:sz w:val="24"/>
          <w:szCs w:val="24"/>
        </w:rPr>
        <w:t>в образовательных организациях, расположенных на большом расстоянии от районного центра</w:t>
      </w:r>
      <w:r w:rsidRPr="00EC6AA5">
        <w:rPr>
          <w:rFonts w:ascii="Times New Roman" w:hAnsi="Times New Roman" w:cs="Times New Roman"/>
          <w:sz w:val="24"/>
          <w:szCs w:val="24"/>
        </w:rPr>
        <w:t>: нехватка педагогов</w:t>
      </w:r>
      <w:r w:rsidR="000D49EA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профессионалов, способных давать прочные и глубокие знания, работать по новым современным технологиям. Поэтому в некоторых школах основные предметы преподают специалисты непрофессионалы. </w:t>
      </w:r>
    </w:p>
    <w:p w:rsidR="00AF515F" w:rsidRPr="00EC6AA5" w:rsidRDefault="00AF515F" w:rsidP="009316F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Pr="00EC6AA5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15F" w:rsidRPr="00567F09" w:rsidRDefault="00AF515F" w:rsidP="007F470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</w:t>
      </w:r>
      <w:r w:rsidR="000D49EA" w:rsidRPr="00567F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CB" w:rsidRPr="00EC6AA5" w:rsidRDefault="007F470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D4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67F09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</w:p>
    <w:p w:rsidR="00567F09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F09" w:rsidRPr="00567F09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3</w:t>
      </w:r>
      <w:r w:rsidRPr="00567F09">
        <w:rPr>
          <w:rFonts w:ascii="Times New Roman" w:hAnsi="Times New Roman" w:cs="Times New Roman"/>
          <w:bCs/>
          <w:sz w:val="24"/>
          <w:szCs w:val="24"/>
        </w:rPr>
        <w:t xml:space="preserve">«Развитие и поддержка кадрового потенциала </w:t>
      </w:r>
    </w:p>
    <w:p w:rsidR="00567F09" w:rsidRPr="0085451D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67F09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E77" w:rsidRDefault="007F4701" w:rsidP="00145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   Обосн</w:t>
      </w:r>
      <w:r w:rsidR="00145FE7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B0E77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</w:t>
      </w:r>
    </w:p>
    <w:p w:rsidR="00145FE7" w:rsidRPr="00EC6AA5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Обоснование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3  </w:t>
      </w:r>
      <w:r w:rsidRPr="00567F09">
        <w:rPr>
          <w:rFonts w:ascii="Times New Roman" w:hAnsi="Times New Roman" w:cs="Times New Roman"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C50" w:rsidRPr="00EC6AA5" w:rsidRDefault="007F4701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14B4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</w:t>
      </w:r>
    </w:p>
    <w:p w:rsidR="00E36C50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E36C50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3«Развитие и поддержка кадрового</w:t>
      </w:r>
    </w:p>
    <w:p w:rsidR="00B314B4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образования».</w:t>
      </w:r>
    </w:p>
    <w:p w:rsidR="00B314B4" w:rsidRPr="00EC6AA5" w:rsidRDefault="00B314B4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p w:rsidR="00E90512" w:rsidRPr="00EC6AA5" w:rsidRDefault="00E90512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85"/>
        <w:gridCol w:w="992"/>
        <w:gridCol w:w="993"/>
        <w:gridCol w:w="992"/>
        <w:gridCol w:w="984"/>
        <w:gridCol w:w="68"/>
      </w:tblGrid>
      <w:tr w:rsidR="003701DE" w:rsidRPr="00EC6AA5" w:rsidTr="003701DE">
        <w:trPr>
          <w:gridAfter w:val="1"/>
          <w:wAfter w:w="68" w:type="dxa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3701DE" w:rsidRPr="00EC6AA5" w:rsidTr="003701DE">
        <w:trPr>
          <w:gridAfter w:val="1"/>
          <w:wAfter w:w="68" w:type="dxa"/>
          <w:trHeight w:val="38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4D4A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4A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14B4" w:rsidRPr="00EC6AA5" w:rsidTr="003701DE">
        <w:tc>
          <w:tcPr>
            <w:tcW w:w="94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B4" w:rsidRPr="00EC6AA5" w:rsidRDefault="00B314B4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подпрограммы: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0B0E77" w:rsidRDefault="00E36C5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7F4701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 Управление и кон</w:t>
      </w:r>
      <w:r w:rsidRPr="00EC6AA5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EC6AA5">
        <w:rPr>
          <w:rFonts w:ascii="Times New Roman" w:hAnsi="Times New Roman" w:cs="Times New Roman"/>
          <w:sz w:val="24"/>
          <w:szCs w:val="24"/>
        </w:rPr>
        <w:t>рограммы</w:t>
      </w:r>
      <w:r w:rsidR="005208CA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«Развитие образования в Орджоникидзевском районе (2019-2021 годы)» </w:t>
      </w:r>
      <w:r w:rsidR="000B0E77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7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48"/>
      <w:bookmarkEnd w:id="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.2. Реализация муниципальной программы «Развитие образования  в Орджоникидзевском районе (2019-2021 годы)» осуществляется в соответствии с пунктами 5,6,7,8 муниципальной программы. </w:t>
      </w:r>
      <w:bookmarkStart w:id="3" w:name="sub_1749"/>
      <w:bookmarkEnd w:id="2"/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50"/>
      <w:bookmarkEnd w:id="3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.3.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bookmarkEnd w:id="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5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 Для обоснования внесения в действующую муниципальной программу изменений, требующих увеличения объемов ее финансирования на очередной финансовый год и плановый период, ответственным исполнителем муниципальной программы до 1 июля текущего финансового года в Финансовое управление Администрации Орджоникидзевского района и Управление экономики и ЖКХ Администрации Орджоникидзевского района представляются следующие документы (обоснования):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751"/>
      <w:bookmarkEnd w:id="5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.4.1 информация по действующей муниципальной программе, предлагаемой к финансированию за счет средств районного бюджета муниципального образования Орджоникидзевский район на очередной финансовый год и плановый период, по форме согласно таблице </w:t>
      </w:r>
      <w:hyperlink w:anchor="sub_1809" w:history="1">
        <w:r w:rsidR="00B314B4" w:rsidRPr="00EC6AA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1</w:t>
        </w:r>
      </w:hyperlink>
      <w:r w:rsidR="00B314B4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6"/>
    <w:p w:rsidR="00B314B4" w:rsidRPr="00EC6AA5" w:rsidRDefault="00B314B4" w:rsidP="00981CA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e"/>
          <w:rFonts w:ascii="Times New Roman" w:hAnsi="Times New Roman" w:cs="Times New Roman"/>
          <w:bCs/>
          <w:sz w:val="24"/>
          <w:szCs w:val="24"/>
        </w:rPr>
        <w:t>Таблица 1</w:t>
      </w:r>
    </w:p>
    <w:p w:rsidR="00B314B4" w:rsidRPr="00EC6AA5" w:rsidRDefault="00B314B4" w:rsidP="003F5B7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Pr="00EC6AA5">
        <w:rPr>
          <w:rFonts w:ascii="Times New Roman" w:hAnsi="Times New Roman" w:cs="Times New Roman"/>
          <w:sz w:val="24"/>
          <w:szCs w:val="24"/>
        </w:rPr>
        <w:br/>
        <w:t>по действующей муниципальной программе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672"/>
        <w:gridCol w:w="1417"/>
        <w:gridCol w:w="1376"/>
        <w:gridCol w:w="1272"/>
      </w:tblGrid>
      <w:tr w:rsidR="00B314B4" w:rsidRPr="00EC6AA5" w:rsidTr="003701DE">
        <w:trPr>
          <w:trHeight w:val="109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Задача, мероприятие, показатель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71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Вс</w:t>
            </w:r>
            <w:r w:rsidR="003F5B71" w:rsidRPr="00EC6AA5">
              <w:rPr>
                <w:rFonts w:ascii="Times New Roman" w:hAnsi="Times New Roman" w:cs="Times New Roman"/>
              </w:rPr>
              <w:t>ег</w:t>
            </w:r>
            <w:r w:rsidRPr="00EC6AA5">
              <w:rPr>
                <w:rFonts w:ascii="Times New Roman" w:hAnsi="Times New Roman" w:cs="Times New Roman"/>
              </w:rPr>
              <w:t>о,</w:t>
            </w:r>
          </w:p>
          <w:p w:rsidR="00B314B4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тыс.руб</w:t>
            </w:r>
            <w:r w:rsidR="003F5B71" w:rsidRPr="00EC6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4B4" w:rsidRPr="00EC6AA5" w:rsidTr="003701DE">
        <w:trPr>
          <w:trHeight w:val="108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05282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11218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2021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 том числе принимаемые обязательства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Из них помероприятиям :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E36C50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1.1 «Развитие дошкольного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1.2 «Развитие начального общего,основного общего,среднего общего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 1.3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1.4 «Обеспечение условий развития сферы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</w:t>
            </w:r>
            <w:r w:rsidR="003F5B71" w:rsidRPr="00EC6AA5">
              <w:rPr>
                <w:rFonts w:ascii="Times New Roman" w:hAnsi="Times New Roman" w:cs="Times New Roman"/>
              </w:rPr>
              <w:t>п</w:t>
            </w:r>
            <w:r w:rsidR="00B6491F" w:rsidRPr="00EC6AA5">
              <w:rPr>
                <w:rFonts w:ascii="Times New Roman" w:hAnsi="Times New Roman" w:cs="Times New Roman"/>
              </w:rPr>
              <w:t>рограмма</w:t>
            </w:r>
            <w:r w:rsidRPr="00EC6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2.1 «Развитие системы дополнительного  образования детей».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3.1  «Подготовка квалификации кадров»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.4.2 пояснительная записка,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53"/>
      <w:r w:rsidRPr="00EC6AA5">
        <w:rPr>
          <w:rFonts w:ascii="Times New Roman" w:hAnsi="Times New Roman" w:cs="Times New Roman"/>
          <w:sz w:val="24"/>
          <w:szCs w:val="24"/>
        </w:rPr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программы;</w:t>
      </w:r>
    </w:p>
    <w:bookmarkEnd w:id="7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граммы (указывать для каждого показателя базовое значение, в сравнении с которым определяется его плановое значение);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55"/>
      <w:r w:rsidRPr="00EC6AA5">
        <w:rPr>
          <w:rFonts w:ascii="Times New Roman" w:hAnsi="Times New Roman" w:cs="Times New Roman"/>
          <w:sz w:val="24"/>
          <w:szCs w:val="24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60"/>
      <w:bookmarkEnd w:id="8"/>
      <w:r w:rsidRPr="00EC6AA5">
        <w:rPr>
          <w:rFonts w:ascii="Times New Roman" w:hAnsi="Times New Roman" w:cs="Times New Roman"/>
          <w:sz w:val="24"/>
          <w:szCs w:val="24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B314B4" w:rsidRPr="00EC6AA5" w:rsidRDefault="003F5B71" w:rsidP="00981C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56"/>
      <w:bookmarkEnd w:id="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.5. Финансовое управление Администрации Орджоникидзевского района и Управление экономики и ЖКХ Администрации Орджоникидзевского района до 15 июля текущего финансового года рассматривает представленные документы на соответствие требуемой форме и содержанию, готовят заключения по муниципальным программам, которые представляют на рассмотрение Комиссии.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57"/>
      <w:bookmarkEnd w:id="1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.6. Внесение изменений в муниципальную программу осуществляется ответственным исполнителем, в установленном Администрацией Орджоникидзевского района порядке.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58"/>
      <w:bookmarkEnd w:id="1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.7.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59"/>
      <w:bookmarkEnd w:id="1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 Годовой отчет содержит: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62"/>
      <w:bookmarkEnd w:id="13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.8.1 информацию о реализации муниципальной программы;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83"/>
      <w:bookmarkEnd w:id="14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.8.2 пояснительную записку о реализации муниципальной программы,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63"/>
      <w:bookmarkEnd w:id="15"/>
      <w:r w:rsidRPr="00EC6AA5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64"/>
      <w:bookmarkEnd w:id="16"/>
      <w:r w:rsidRPr="00EC6AA5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bookmarkEnd w:id="17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67"/>
      <w:r w:rsidRPr="00EC6AA5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70"/>
      <w:bookmarkEnd w:id="18"/>
      <w:r w:rsidRPr="00EC6AA5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781"/>
      <w:bookmarkEnd w:id="1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.9. Годовой отчет размещается ответственным исполнителем на его странице в сети Интернет.</w:t>
      </w:r>
    </w:p>
    <w:bookmarkEnd w:id="20"/>
    <w:p w:rsidR="00B314B4" w:rsidRPr="00EC6AA5" w:rsidRDefault="00B314B4" w:rsidP="0098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:rsidR="00B314B4" w:rsidRPr="00EC6AA5" w:rsidRDefault="003F5B71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Pr="00EC6AA5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 (2019-2021годы)»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817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Орджоникидзевском районе (2019-2021годы</w:t>
      </w:r>
      <w:r w:rsidR="003701DE" w:rsidRPr="003701DE">
        <w:rPr>
          <w:rFonts w:ascii="Times New Roman" w:hAnsi="Times New Roman" w:cs="Times New Roman"/>
          <w:bCs/>
          <w:sz w:val="24"/>
          <w:szCs w:val="24"/>
        </w:rPr>
        <w:t>)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818"/>
      <w:bookmarkEnd w:id="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819"/>
      <w:bookmarkEnd w:id="22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2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8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2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3F5B71" w:rsidP="001F6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8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Приложениям 1,2.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Управляющий делами Администрации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7C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Т.А. Будникова</w:t>
      </w: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5"/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Pr="00A17CC0" w:rsidRDefault="00A17CC0" w:rsidP="00A17CC0">
      <w:pPr>
        <w:spacing w:after="0" w:line="20" w:lineRule="atLeas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CC0">
        <w:rPr>
          <w:rFonts w:ascii="Times New Roman" w:hAnsi="Times New Roman" w:cs="Times New Roman"/>
          <w:sz w:val="26"/>
          <w:szCs w:val="26"/>
        </w:rPr>
        <w:t xml:space="preserve">Приложение № 1  </w:t>
      </w:r>
    </w:p>
    <w:p w:rsidR="00A17CC0" w:rsidRPr="00A17CC0" w:rsidRDefault="00A17CC0" w:rsidP="00A17CC0">
      <w:pPr>
        <w:spacing w:after="0" w:line="20" w:lineRule="atLeast"/>
        <w:ind w:left="6372" w:right="-1" w:firstLine="70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 xml:space="preserve"> к Программе                                                                                       </w:t>
      </w:r>
      <w:r w:rsidRPr="00A17CC0">
        <w:rPr>
          <w:rStyle w:val="ae"/>
          <w:rFonts w:ascii="Times New Roman" w:hAnsi="Times New Roman" w:cs="Times New Roman"/>
        </w:rPr>
        <w:t xml:space="preserve">                                              </w:t>
      </w:r>
    </w:p>
    <w:p w:rsidR="00A17CC0" w:rsidRPr="00A17CC0" w:rsidRDefault="00A17CC0" w:rsidP="00A17CC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CC0">
        <w:rPr>
          <w:rFonts w:ascii="Times New Roman" w:hAnsi="Times New Roman" w:cs="Times New Roman"/>
          <w:b/>
          <w:sz w:val="26"/>
          <w:szCs w:val="26"/>
        </w:rPr>
        <w:t xml:space="preserve">  Отчет</w:t>
      </w:r>
      <w:r w:rsidRPr="00A17CC0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муниципальной Программы.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17CC0" w:rsidRPr="00A17CC0" w:rsidTr="009001C1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A17CC0" w:rsidRPr="00A17CC0" w:rsidRDefault="00A17CC0" w:rsidP="00A17CC0">
      <w:pPr>
        <w:spacing w:after="0" w:line="20" w:lineRule="atLeast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17CC0" w:rsidRPr="00A17CC0" w:rsidTr="009001C1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(муниципальный заказчик)</w:t>
            </w:r>
          </w:p>
        </w:tc>
      </w:tr>
    </w:tbl>
    <w:p w:rsidR="00A17CC0" w:rsidRPr="00A17CC0" w:rsidRDefault="00A17CC0" w:rsidP="00A17CC0">
      <w:pPr>
        <w:spacing w:after="0" w:line="20" w:lineRule="atLeast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(тыс. рублей в текущих ценах)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260"/>
        <w:gridCol w:w="1171"/>
        <w:gridCol w:w="1169"/>
        <w:gridCol w:w="1440"/>
        <w:gridCol w:w="1080"/>
      </w:tblGrid>
      <w:tr w:rsidR="00A17CC0" w:rsidRPr="00A17CC0" w:rsidTr="009001C1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Наименование расходов и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План бюджетных ассигнований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Профи-нанси-ровано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Кассовые расходы с начала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Фактиче-ские расходы с начала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Наимено-вание выполне-нных мероприя-тий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причина</w:t>
            </w:r>
          </w:p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низкого</w:t>
            </w:r>
          </w:p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уровня</w:t>
            </w:r>
          </w:p>
          <w:p w:rsidR="00A17CC0" w:rsidRPr="00A17CC0" w:rsidRDefault="00A17CC0" w:rsidP="00A17CC0">
            <w:pPr>
              <w:pStyle w:val="ac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выпол-нения</w:t>
            </w:r>
            <w:hyperlink w:anchor="sub_1810" w:history="1">
              <w:r w:rsidRPr="00A17CC0">
                <w:rPr>
                  <w:rStyle w:val="ad"/>
                  <w:rFonts w:ascii="Times New Roman" w:hAnsi="Times New Roman" w:cs="Times New Roman"/>
                </w:rPr>
                <w:t>*</w:t>
              </w:r>
            </w:hyperlink>
            <w:r w:rsidRPr="00A17CC0">
              <w:rPr>
                <w:rFonts w:ascii="Times New Roman" w:hAnsi="Times New Roman" w:cs="Times New Roman"/>
              </w:rPr>
              <w:t>(1)</w:t>
            </w:r>
          </w:p>
        </w:tc>
      </w:tr>
      <w:tr w:rsidR="00A17CC0" w:rsidRPr="00A17CC0" w:rsidTr="009001C1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1. Бюджетные ассигнования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1.1. Бюджетные инвестиции в объекты</w:t>
            </w:r>
          </w:p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муниципальной</w:t>
            </w:r>
          </w:p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1.2. Межбюджетные трансферты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1.2.1. Субсидии местным бюджетам на софинансирова-ние объектов муниципальной собственности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810"/>
    </w:p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* Заполняется при выполнении за квартал менее 25% мероприятий программы.</w:t>
      </w:r>
    </w:p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807"/>
      <w:bookmarkEnd w:id="26"/>
      <w:r w:rsidRPr="00A17CC0">
        <w:rPr>
          <w:rFonts w:ascii="Times New Roman" w:hAnsi="Times New Roman" w:cs="Times New Roman"/>
          <w:sz w:val="26"/>
          <w:szCs w:val="26"/>
        </w:rPr>
        <w:t>(1) Заполняется в целом по муниципальной программе и отдельно по каждой</w:t>
      </w:r>
    </w:p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 xml:space="preserve"> подпрограмме</w:t>
      </w:r>
      <w:bookmarkEnd w:id="27"/>
      <w:r w:rsidRPr="00A17CC0">
        <w:rPr>
          <w:rFonts w:ascii="Times New Roman" w:hAnsi="Times New Roman" w:cs="Times New Roman"/>
          <w:sz w:val="26"/>
          <w:szCs w:val="26"/>
        </w:rPr>
        <w:t>.</w:t>
      </w: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tabs>
          <w:tab w:val="left" w:pos="7395"/>
        </w:tabs>
        <w:spacing w:after="0" w:line="20" w:lineRule="atLeast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к Программе</w:t>
      </w:r>
    </w:p>
    <w:p w:rsidR="00A17CC0" w:rsidRPr="00A17CC0" w:rsidRDefault="00A17CC0" w:rsidP="00A17CC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pStyle w:val="af6"/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CC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17CC0" w:rsidRPr="00A17CC0" w:rsidRDefault="00A17CC0" w:rsidP="00A17CC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CC0">
        <w:rPr>
          <w:rFonts w:ascii="Times New Roman" w:hAnsi="Times New Roman" w:cs="Times New Roman"/>
          <w:b/>
          <w:sz w:val="26"/>
          <w:szCs w:val="26"/>
        </w:rPr>
        <w:t>об оценке эффективности реализации муниципальной Программы.</w:t>
      </w:r>
    </w:p>
    <w:p w:rsidR="00A17CC0" w:rsidRPr="00A17CC0" w:rsidRDefault="00A17CC0" w:rsidP="00A17CC0">
      <w:pPr>
        <w:pStyle w:val="af6"/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CC0" w:rsidRPr="00A17CC0" w:rsidRDefault="00A17CC0" w:rsidP="00A17CC0">
      <w:pPr>
        <w:pStyle w:val="af6"/>
        <w:spacing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CC0">
        <w:rPr>
          <w:rFonts w:ascii="Times New Roman" w:hAnsi="Times New Roman" w:cs="Times New Roman"/>
          <w:b/>
          <w:sz w:val="26"/>
          <w:szCs w:val="26"/>
        </w:rPr>
        <w:t>за ___________________ год</w:t>
      </w:r>
    </w:p>
    <w:p w:rsidR="00A17CC0" w:rsidRPr="00A17CC0" w:rsidRDefault="00A17CC0" w:rsidP="00A17CC0">
      <w:pPr>
        <w:pStyle w:val="af6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A17CC0" w:rsidRPr="00A17CC0" w:rsidRDefault="00A17CC0" w:rsidP="00A17CC0">
      <w:pPr>
        <w:pStyle w:val="af6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(наименование муниципальной программы Орджоникидзевского района, годы ее реализации, исполнитель)</w:t>
      </w:r>
    </w:p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A17CC0" w:rsidRPr="00A17CC0" w:rsidTr="009001C1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Наименование</w:t>
            </w:r>
          </w:p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A17CC0" w:rsidRPr="00A17CC0" w:rsidTr="009001C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17CC0" w:rsidRPr="00A17CC0" w:rsidTr="009001C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A17CC0" w:rsidRPr="00A17CC0" w:rsidTr="009001C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 xml:space="preserve">Оценка эффективности муниципальной </w:t>
            </w:r>
          </w:p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  <w:r w:rsidRPr="00A17CC0">
              <w:rPr>
                <w:rFonts w:ascii="Times New Roman" w:hAnsi="Times New Roman" w:cs="Times New Roman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CC0" w:rsidRPr="00A17CC0" w:rsidRDefault="00A17CC0" w:rsidP="00A17CC0">
            <w:pPr>
              <w:pStyle w:val="ac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A17CC0" w:rsidRPr="00A17CC0" w:rsidRDefault="00A17CC0" w:rsidP="00A17CC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pStyle w:val="af6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A17CC0">
        <w:rPr>
          <w:rFonts w:ascii="Times New Roman" w:hAnsi="Times New Roman" w:cs="Times New Roman"/>
          <w:sz w:val="26"/>
          <w:szCs w:val="26"/>
        </w:rPr>
        <w:t>Подпись руководителя ______________________</w:t>
      </w:r>
    </w:p>
    <w:p w:rsidR="00A17CC0" w:rsidRPr="00A17CC0" w:rsidRDefault="00A17CC0" w:rsidP="00A17CC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A17CC0" w:rsidRPr="00A17CC0" w:rsidRDefault="00A17CC0" w:rsidP="00A17CC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A17CC0" w:rsidRPr="00BD4728" w:rsidRDefault="00A17CC0" w:rsidP="00A17CC0">
      <w:pPr>
        <w:rPr>
          <w:sz w:val="26"/>
          <w:szCs w:val="26"/>
        </w:rPr>
      </w:pPr>
    </w:p>
    <w:p w:rsidR="00A17CC0" w:rsidRPr="00BD4728" w:rsidRDefault="00A17CC0" w:rsidP="00A17CC0">
      <w:pPr>
        <w:ind w:firstLine="720"/>
        <w:jc w:val="both"/>
        <w:rPr>
          <w:sz w:val="26"/>
          <w:szCs w:val="26"/>
        </w:rPr>
      </w:pPr>
    </w:p>
    <w:p w:rsidR="00A17CC0" w:rsidRPr="00BD4728" w:rsidRDefault="00A17CC0" w:rsidP="00A17CC0">
      <w:pPr>
        <w:ind w:firstLine="720"/>
        <w:jc w:val="both"/>
        <w:rPr>
          <w:sz w:val="26"/>
          <w:szCs w:val="26"/>
        </w:rPr>
      </w:pPr>
    </w:p>
    <w:p w:rsidR="00A17CC0" w:rsidRPr="00BD4728" w:rsidRDefault="00A17CC0" w:rsidP="00A17CC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7CC0" w:rsidRPr="00BD4728" w:rsidRDefault="00A17CC0" w:rsidP="00A17CC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7CC0" w:rsidRPr="00BD4728" w:rsidRDefault="00A17CC0" w:rsidP="00A17CC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17CC0" w:rsidRDefault="00A17CC0" w:rsidP="00A17CC0">
      <w:pPr>
        <w:rPr>
          <w:sz w:val="26"/>
          <w:szCs w:val="26"/>
        </w:rPr>
      </w:pPr>
    </w:p>
    <w:p w:rsidR="00A17CC0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7CC0" w:rsidRPr="00AF515F" w:rsidRDefault="00A17CC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17CC0" w:rsidRPr="00AF515F" w:rsidSect="000C299C">
      <w:pgSz w:w="11906" w:h="16838"/>
      <w:pgMar w:top="851" w:right="851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27" w:rsidRDefault="00FF7227">
      <w:r>
        <w:separator/>
      </w:r>
    </w:p>
  </w:endnote>
  <w:endnote w:type="continuationSeparator" w:id="0">
    <w:p w:rsidR="00FF7227" w:rsidRDefault="00FF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719"/>
      <w:docPartObj>
        <w:docPartGallery w:val="Page Numbers (Bottom of Page)"/>
        <w:docPartUnique/>
      </w:docPartObj>
    </w:sdtPr>
    <w:sdtEndPr/>
    <w:sdtContent>
      <w:p w:rsidR="00961EFA" w:rsidRDefault="006F3817">
        <w:pPr>
          <w:pStyle w:val="af"/>
          <w:jc w:val="right"/>
        </w:pPr>
        <w:r>
          <w:fldChar w:fldCharType="begin"/>
        </w:r>
        <w:r w:rsidR="00961EFA">
          <w:instrText xml:space="preserve"> PAGE   \* MERGEFORMAT </w:instrText>
        </w:r>
        <w:r>
          <w:fldChar w:fldCharType="separate"/>
        </w:r>
        <w:r w:rsidR="000C2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EFA" w:rsidRDefault="00961E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27" w:rsidRDefault="00FF7227">
      <w:r>
        <w:separator/>
      </w:r>
    </w:p>
  </w:footnote>
  <w:footnote w:type="continuationSeparator" w:id="0">
    <w:p w:rsidR="00FF7227" w:rsidRDefault="00FF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21D0"/>
    <w:rsid w:val="00005EE6"/>
    <w:rsid w:val="00010CE9"/>
    <w:rsid w:val="00011C57"/>
    <w:rsid w:val="00011EDF"/>
    <w:rsid w:val="00013203"/>
    <w:rsid w:val="000142F6"/>
    <w:rsid w:val="000159C8"/>
    <w:rsid w:val="00024240"/>
    <w:rsid w:val="0002515B"/>
    <w:rsid w:val="00025926"/>
    <w:rsid w:val="00031644"/>
    <w:rsid w:val="00032372"/>
    <w:rsid w:val="000344DA"/>
    <w:rsid w:val="00047B39"/>
    <w:rsid w:val="00051110"/>
    <w:rsid w:val="00052828"/>
    <w:rsid w:val="000543D7"/>
    <w:rsid w:val="00054608"/>
    <w:rsid w:val="00055E14"/>
    <w:rsid w:val="0005659E"/>
    <w:rsid w:val="000567F5"/>
    <w:rsid w:val="00060725"/>
    <w:rsid w:val="00077908"/>
    <w:rsid w:val="000800F9"/>
    <w:rsid w:val="00082E1F"/>
    <w:rsid w:val="00082FA3"/>
    <w:rsid w:val="00084C80"/>
    <w:rsid w:val="0009678D"/>
    <w:rsid w:val="00097F66"/>
    <w:rsid w:val="000A0CB6"/>
    <w:rsid w:val="000B0E77"/>
    <w:rsid w:val="000B179D"/>
    <w:rsid w:val="000B55BF"/>
    <w:rsid w:val="000C23DA"/>
    <w:rsid w:val="000C299C"/>
    <w:rsid w:val="000C3B89"/>
    <w:rsid w:val="000D3C92"/>
    <w:rsid w:val="000D3FC3"/>
    <w:rsid w:val="000D48D7"/>
    <w:rsid w:val="000D49EA"/>
    <w:rsid w:val="000E1048"/>
    <w:rsid w:val="000E1319"/>
    <w:rsid w:val="000E2AC3"/>
    <w:rsid w:val="000E2B2A"/>
    <w:rsid w:val="000E4F31"/>
    <w:rsid w:val="001009FE"/>
    <w:rsid w:val="00101685"/>
    <w:rsid w:val="00101A7E"/>
    <w:rsid w:val="001101C5"/>
    <w:rsid w:val="0011218D"/>
    <w:rsid w:val="001125B5"/>
    <w:rsid w:val="00114B52"/>
    <w:rsid w:val="00114C73"/>
    <w:rsid w:val="00121C50"/>
    <w:rsid w:val="00121F76"/>
    <w:rsid w:val="001268F5"/>
    <w:rsid w:val="00130156"/>
    <w:rsid w:val="00131E2D"/>
    <w:rsid w:val="00132EC1"/>
    <w:rsid w:val="001356D2"/>
    <w:rsid w:val="001364A5"/>
    <w:rsid w:val="00137C9F"/>
    <w:rsid w:val="00140473"/>
    <w:rsid w:val="001413FD"/>
    <w:rsid w:val="001423F7"/>
    <w:rsid w:val="00145FE7"/>
    <w:rsid w:val="001475D8"/>
    <w:rsid w:val="001527C7"/>
    <w:rsid w:val="0015304E"/>
    <w:rsid w:val="001556CE"/>
    <w:rsid w:val="0015743B"/>
    <w:rsid w:val="00161447"/>
    <w:rsid w:val="001669C7"/>
    <w:rsid w:val="00170C4A"/>
    <w:rsid w:val="001716EA"/>
    <w:rsid w:val="00173138"/>
    <w:rsid w:val="001760F1"/>
    <w:rsid w:val="001769C5"/>
    <w:rsid w:val="00185948"/>
    <w:rsid w:val="0019026C"/>
    <w:rsid w:val="00192455"/>
    <w:rsid w:val="001927B2"/>
    <w:rsid w:val="001A01C0"/>
    <w:rsid w:val="001A2420"/>
    <w:rsid w:val="001A3D3F"/>
    <w:rsid w:val="001A4ACA"/>
    <w:rsid w:val="001B2C51"/>
    <w:rsid w:val="001B3C37"/>
    <w:rsid w:val="001B6605"/>
    <w:rsid w:val="001B7ED2"/>
    <w:rsid w:val="001C26D2"/>
    <w:rsid w:val="001D1221"/>
    <w:rsid w:val="001D1454"/>
    <w:rsid w:val="001D3B6B"/>
    <w:rsid w:val="001D609E"/>
    <w:rsid w:val="001D7379"/>
    <w:rsid w:val="001E11DC"/>
    <w:rsid w:val="001E5278"/>
    <w:rsid w:val="001E565E"/>
    <w:rsid w:val="001F0162"/>
    <w:rsid w:val="001F0FC0"/>
    <w:rsid w:val="001F1797"/>
    <w:rsid w:val="001F2CF1"/>
    <w:rsid w:val="001F2D04"/>
    <w:rsid w:val="001F4EF1"/>
    <w:rsid w:val="001F50AD"/>
    <w:rsid w:val="001F5D4F"/>
    <w:rsid w:val="001F6E8D"/>
    <w:rsid w:val="001F7F51"/>
    <w:rsid w:val="00203409"/>
    <w:rsid w:val="002039E1"/>
    <w:rsid w:val="002119C5"/>
    <w:rsid w:val="00212836"/>
    <w:rsid w:val="0021635E"/>
    <w:rsid w:val="0022720B"/>
    <w:rsid w:val="00233B7F"/>
    <w:rsid w:val="00234B4A"/>
    <w:rsid w:val="00236AA2"/>
    <w:rsid w:val="00241B58"/>
    <w:rsid w:val="00243E49"/>
    <w:rsid w:val="00244FB0"/>
    <w:rsid w:val="002503E5"/>
    <w:rsid w:val="00252E1A"/>
    <w:rsid w:val="0025303F"/>
    <w:rsid w:val="00257636"/>
    <w:rsid w:val="0026252A"/>
    <w:rsid w:val="00265F93"/>
    <w:rsid w:val="002677FC"/>
    <w:rsid w:val="00274295"/>
    <w:rsid w:val="00280C9F"/>
    <w:rsid w:val="00280E72"/>
    <w:rsid w:val="00284E09"/>
    <w:rsid w:val="00294AA0"/>
    <w:rsid w:val="00296BBA"/>
    <w:rsid w:val="002A0573"/>
    <w:rsid w:val="002A4737"/>
    <w:rsid w:val="002A54D7"/>
    <w:rsid w:val="002A7BF9"/>
    <w:rsid w:val="002B1154"/>
    <w:rsid w:val="002B2231"/>
    <w:rsid w:val="002B31BF"/>
    <w:rsid w:val="002B7033"/>
    <w:rsid w:val="002B71A6"/>
    <w:rsid w:val="002B7455"/>
    <w:rsid w:val="002C4EAD"/>
    <w:rsid w:val="002D0886"/>
    <w:rsid w:val="002D2B46"/>
    <w:rsid w:val="002D7B2B"/>
    <w:rsid w:val="002E1A60"/>
    <w:rsid w:val="002E26C4"/>
    <w:rsid w:val="002F16BB"/>
    <w:rsid w:val="002F26E1"/>
    <w:rsid w:val="002F3849"/>
    <w:rsid w:val="00302D56"/>
    <w:rsid w:val="00304DD7"/>
    <w:rsid w:val="003062B2"/>
    <w:rsid w:val="0030689C"/>
    <w:rsid w:val="003130FB"/>
    <w:rsid w:val="00315E53"/>
    <w:rsid w:val="00322D13"/>
    <w:rsid w:val="003231D7"/>
    <w:rsid w:val="003304DC"/>
    <w:rsid w:val="00332CFA"/>
    <w:rsid w:val="00344E44"/>
    <w:rsid w:val="00345E84"/>
    <w:rsid w:val="00356404"/>
    <w:rsid w:val="003564F2"/>
    <w:rsid w:val="00357C73"/>
    <w:rsid w:val="00361893"/>
    <w:rsid w:val="00362BDA"/>
    <w:rsid w:val="00363F95"/>
    <w:rsid w:val="0036752E"/>
    <w:rsid w:val="003701DE"/>
    <w:rsid w:val="003702AC"/>
    <w:rsid w:val="00372075"/>
    <w:rsid w:val="0037475B"/>
    <w:rsid w:val="00375B9F"/>
    <w:rsid w:val="00385F84"/>
    <w:rsid w:val="003869BD"/>
    <w:rsid w:val="00392B16"/>
    <w:rsid w:val="00392DAD"/>
    <w:rsid w:val="00394F8A"/>
    <w:rsid w:val="00395D9C"/>
    <w:rsid w:val="003964B9"/>
    <w:rsid w:val="003A062B"/>
    <w:rsid w:val="003A4136"/>
    <w:rsid w:val="003A58FA"/>
    <w:rsid w:val="003B7D6C"/>
    <w:rsid w:val="003C028C"/>
    <w:rsid w:val="003C2810"/>
    <w:rsid w:val="003C6FA5"/>
    <w:rsid w:val="003D0035"/>
    <w:rsid w:val="003D0931"/>
    <w:rsid w:val="003D3147"/>
    <w:rsid w:val="003E36E5"/>
    <w:rsid w:val="003E5C45"/>
    <w:rsid w:val="003F5B71"/>
    <w:rsid w:val="00400AC1"/>
    <w:rsid w:val="00401EFE"/>
    <w:rsid w:val="00406C70"/>
    <w:rsid w:val="004136B7"/>
    <w:rsid w:val="00417CCE"/>
    <w:rsid w:val="004201F6"/>
    <w:rsid w:val="00421AEA"/>
    <w:rsid w:val="004228F4"/>
    <w:rsid w:val="004313A5"/>
    <w:rsid w:val="00434339"/>
    <w:rsid w:val="0043482C"/>
    <w:rsid w:val="00434F76"/>
    <w:rsid w:val="004426C0"/>
    <w:rsid w:val="004534FD"/>
    <w:rsid w:val="00456175"/>
    <w:rsid w:val="00461A44"/>
    <w:rsid w:val="00463438"/>
    <w:rsid w:val="004755D4"/>
    <w:rsid w:val="00477FEB"/>
    <w:rsid w:val="00482B6D"/>
    <w:rsid w:val="004836AA"/>
    <w:rsid w:val="00485681"/>
    <w:rsid w:val="00492B94"/>
    <w:rsid w:val="00493A4F"/>
    <w:rsid w:val="00494799"/>
    <w:rsid w:val="00494D16"/>
    <w:rsid w:val="00497A0A"/>
    <w:rsid w:val="004A21F8"/>
    <w:rsid w:val="004A6173"/>
    <w:rsid w:val="004B034D"/>
    <w:rsid w:val="004B400A"/>
    <w:rsid w:val="004C03EA"/>
    <w:rsid w:val="004C4346"/>
    <w:rsid w:val="004C5654"/>
    <w:rsid w:val="004D333D"/>
    <w:rsid w:val="004D3624"/>
    <w:rsid w:val="004D4A4A"/>
    <w:rsid w:val="004D7DAA"/>
    <w:rsid w:val="004E4583"/>
    <w:rsid w:val="004E7F63"/>
    <w:rsid w:val="004F4464"/>
    <w:rsid w:val="004F6BE5"/>
    <w:rsid w:val="0050113E"/>
    <w:rsid w:val="00501282"/>
    <w:rsid w:val="005040DD"/>
    <w:rsid w:val="005110BA"/>
    <w:rsid w:val="00512B84"/>
    <w:rsid w:val="00516423"/>
    <w:rsid w:val="005208CA"/>
    <w:rsid w:val="00526BB9"/>
    <w:rsid w:val="005277D7"/>
    <w:rsid w:val="0053174B"/>
    <w:rsid w:val="0053269F"/>
    <w:rsid w:val="0053799D"/>
    <w:rsid w:val="00540818"/>
    <w:rsid w:val="005426DC"/>
    <w:rsid w:val="00543A6A"/>
    <w:rsid w:val="005509BE"/>
    <w:rsid w:val="005509D7"/>
    <w:rsid w:val="00552E02"/>
    <w:rsid w:val="00553B66"/>
    <w:rsid w:val="00561AE6"/>
    <w:rsid w:val="00567E05"/>
    <w:rsid w:val="00567F09"/>
    <w:rsid w:val="00570CA7"/>
    <w:rsid w:val="005716C7"/>
    <w:rsid w:val="00574C37"/>
    <w:rsid w:val="0057522F"/>
    <w:rsid w:val="00576204"/>
    <w:rsid w:val="00583583"/>
    <w:rsid w:val="0058789E"/>
    <w:rsid w:val="00593D77"/>
    <w:rsid w:val="005942C7"/>
    <w:rsid w:val="00596262"/>
    <w:rsid w:val="005A2906"/>
    <w:rsid w:val="005A4DFD"/>
    <w:rsid w:val="005B0830"/>
    <w:rsid w:val="005B16C9"/>
    <w:rsid w:val="005B6DE5"/>
    <w:rsid w:val="005B719A"/>
    <w:rsid w:val="005C7209"/>
    <w:rsid w:val="005D673F"/>
    <w:rsid w:val="005E026F"/>
    <w:rsid w:val="005E1E8F"/>
    <w:rsid w:val="005E5F50"/>
    <w:rsid w:val="005F18B9"/>
    <w:rsid w:val="005F3E8A"/>
    <w:rsid w:val="005F683A"/>
    <w:rsid w:val="006008EA"/>
    <w:rsid w:val="00600CCB"/>
    <w:rsid w:val="00611ED2"/>
    <w:rsid w:val="00612AE4"/>
    <w:rsid w:val="00615185"/>
    <w:rsid w:val="006154F2"/>
    <w:rsid w:val="006209BA"/>
    <w:rsid w:val="00625F36"/>
    <w:rsid w:val="00630E83"/>
    <w:rsid w:val="00631087"/>
    <w:rsid w:val="00640F37"/>
    <w:rsid w:val="00641CC5"/>
    <w:rsid w:val="006423A8"/>
    <w:rsid w:val="00643475"/>
    <w:rsid w:val="00646C00"/>
    <w:rsid w:val="006470FE"/>
    <w:rsid w:val="006522C3"/>
    <w:rsid w:val="00654145"/>
    <w:rsid w:val="006553E6"/>
    <w:rsid w:val="00662513"/>
    <w:rsid w:val="006639D7"/>
    <w:rsid w:val="00663A22"/>
    <w:rsid w:val="00664CCF"/>
    <w:rsid w:val="00667862"/>
    <w:rsid w:val="00667D35"/>
    <w:rsid w:val="0067088B"/>
    <w:rsid w:val="0067094B"/>
    <w:rsid w:val="00671AA9"/>
    <w:rsid w:val="00680249"/>
    <w:rsid w:val="00684D5B"/>
    <w:rsid w:val="00684F4D"/>
    <w:rsid w:val="0068508E"/>
    <w:rsid w:val="00686754"/>
    <w:rsid w:val="00686BAA"/>
    <w:rsid w:val="006924C1"/>
    <w:rsid w:val="0069444A"/>
    <w:rsid w:val="006971D6"/>
    <w:rsid w:val="006A00E3"/>
    <w:rsid w:val="006A4A7F"/>
    <w:rsid w:val="006A5C78"/>
    <w:rsid w:val="006B5604"/>
    <w:rsid w:val="006B6EB8"/>
    <w:rsid w:val="006B707B"/>
    <w:rsid w:val="006B744D"/>
    <w:rsid w:val="006C06B0"/>
    <w:rsid w:val="006C3795"/>
    <w:rsid w:val="006C3C1D"/>
    <w:rsid w:val="006C3F6E"/>
    <w:rsid w:val="006D07EF"/>
    <w:rsid w:val="006E4F9E"/>
    <w:rsid w:val="006F0A7E"/>
    <w:rsid w:val="006F2F49"/>
    <w:rsid w:val="006F3817"/>
    <w:rsid w:val="006F4EC5"/>
    <w:rsid w:val="00703268"/>
    <w:rsid w:val="00706C78"/>
    <w:rsid w:val="00714353"/>
    <w:rsid w:val="00721F9B"/>
    <w:rsid w:val="007250F9"/>
    <w:rsid w:val="00734E20"/>
    <w:rsid w:val="00752557"/>
    <w:rsid w:val="00753449"/>
    <w:rsid w:val="00753E26"/>
    <w:rsid w:val="007551D6"/>
    <w:rsid w:val="00755698"/>
    <w:rsid w:val="00765A0B"/>
    <w:rsid w:val="007665B5"/>
    <w:rsid w:val="00771CC3"/>
    <w:rsid w:val="00785500"/>
    <w:rsid w:val="00785AAD"/>
    <w:rsid w:val="00785F0E"/>
    <w:rsid w:val="00786832"/>
    <w:rsid w:val="00791DBA"/>
    <w:rsid w:val="00793006"/>
    <w:rsid w:val="0079682E"/>
    <w:rsid w:val="007979BD"/>
    <w:rsid w:val="007A302D"/>
    <w:rsid w:val="007A41D3"/>
    <w:rsid w:val="007B5B0F"/>
    <w:rsid w:val="007B6C7E"/>
    <w:rsid w:val="007C07E2"/>
    <w:rsid w:val="007C2924"/>
    <w:rsid w:val="007C309E"/>
    <w:rsid w:val="007C3F0D"/>
    <w:rsid w:val="007D25DE"/>
    <w:rsid w:val="007D4E20"/>
    <w:rsid w:val="007E2188"/>
    <w:rsid w:val="007E21C4"/>
    <w:rsid w:val="007E4A99"/>
    <w:rsid w:val="007E6868"/>
    <w:rsid w:val="007E74A7"/>
    <w:rsid w:val="007F0024"/>
    <w:rsid w:val="007F0EB7"/>
    <w:rsid w:val="007F2556"/>
    <w:rsid w:val="007F322E"/>
    <w:rsid w:val="007F4697"/>
    <w:rsid w:val="007F4701"/>
    <w:rsid w:val="007F6F7A"/>
    <w:rsid w:val="007F79D7"/>
    <w:rsid w:val="0080174C"/>
    <w:rsid w:val="00802A86"/>
    <w:rsid w:val="00812841"/>
    <w:rsid w:val="008131AE"/>
    <w:rsid w:val="008132DD"/>
    <w:rsid w:val="008137FA"/>
    <w:rsid w:val="0082553E"/>
    <w:rsid w:val="00827C73"/>
    <w:rsid w:val="008331F7"/>
    <w:rsid w:val="0083446F"/>
    <w:rsid w:val="00843757"/>
    <w:rsid w:val="0085023D"/>
    <w:rsid w:val="0085378E"/>
    <w:rsid w:val="0085451D"/>
    <w:rsid w:val="008548B0"/>
    <w:rsid w:val="00854D71"/>
    <w:rsid w:val="0085758E"/>
    <w:rsid w:val="00865994"/>
    <w:rsid w:val="0086745D"/>
    <w:rsid w:val="00876041"/>
    <w:rsid w:val="008774A5"/>
    <w:rsid w:val="00882B50"/>
    <w:rsid w:val="0088320B"/>
    <w:rsid w:val="0088364D"/>
    <w:rsid w:val="008849DA"/>
    <w:rsid w:val="008915D5"/>
    <w:rsid w:val="00891802"/>
    <w:rsid w:val="0089481F"/>
    <w:rsid w:val="008A43ED"/>
    <w:rsid w:val="008A6FA7"/>
    <w:rsid w:val="008B1E1E"/>
    <w:rsid w:val="008B28DD"/>
    <w:rsid w:val="008C14ED"/>
    <w:rsid w:val="008C27BE"/>
    <w:rsid w:val="008C2864"/>
    <w:rsid w:val="008C4104"/>
    <w:rsid w:val="008C4651"/>
    <w:rsid w:val="008C5088"/>
    <w:rsid w:val="008D1AD0"/>
    <w:rsid w:val="008D435A"/>
    <w:rsid w:val="008D4D65"/>
    <w:rsid w:val="008D58EF"/>
    <w:rsid w:val="008E2D50"/>
    <w:rsid w:val="008E67AC"/>
    <w:rsid w:val="008F05CC"/>
    <w:rsid w:val="008F1BCE"/>
    <w:rsid w:val="008F203E"/>
    <w:rsid w:val="008F2281"/>
    <w:rsid w:val="00902904"/>
    <w:rsid w:val="009059F5"/>
    <w:rsid w:val="009143E9"/>
    <w:rsid w:val="009145C1"/>
    <w:rsid w:val="00915D7A"/>
    <w:rsid w:val="00916C95"/>
    <w:rsid w:val="00923E23"/>
    <w:rsid w:val="00926934"/>
    <w:rsid w:val="009316F4"/>
    <w:rsid w:val="00932F11"/>
    <w:rsid w:val="009401E4"/>
    <w:rsid w:val="00941A54"/>
    <w:rsid w:val="009451E9"/>
    <w:rsid w:val="00946B89"/>
    <w:rsid w:val="00950045"/>
    <w:rsid w:val="0095488E"/>
    <w:rsid w:val="00960C11"/>
    <w:rsid w:val="00961EFA"/>
    <w:rsid w:val="00965DF4"/>
    <w:rsid w:val="009702A7"/>
    <w:rsid w:val="0097442A"/>
    <w:rsid w:val="009744D1"/>
    <w:rsid w:val="009813A7"/>
    <w:rsid w:val="00981CA0"/>
    <w:rsid w:val="00984D04"/>
    <w:rsid w:val="00991DDB"/>
    <w:rsid w:val="00993FC3"/>
    <w:rsid w:val="00994C9E"/>
    <w:rsid w:val="00997323"/>
    <w:rsid w:val="009976AF"/>
    <w:rsid w:val="009977D8"/>
    <w:rsid w:val="009A08B2"/>
    <w:rsid w:val="009A39FB"/>
    <w:rsid w:val="009A6926"/>
    <w:rsid w:val="009B2788"/>
    <w:rsid w:val="009B37F0"/>
    <w:rsid w:val="009B3FCA"/>
    <w:rsid w:val="009B49B9"/>
    <w:rsid w:val="009B58FE"/>
    <w:rsid w:val="009B6BA1"/>
    <w:rsid w:val="009B7A17"/>
    <w:rsid w:val="009C073F"/>
    <w:rsid w:val="009C0DC0"/>
    <w:rsid w:val="009C30D2"/>
    <w:rsid w:val="009C4943"/>
    <w:rsid w:val="009C4C4C"/>
    <w:rsid w:val="009D04C6"/>
    <w:rsid w:val="009D2733"/>
    <w:rsid w:val="009D32D7"/>
    <w:rsid w:val="009D3798"/>
    <w:rsid w:val="009E39EC"/>
    <w:rsid w:val="009E6058"/>
    <w:rsid w:val="009E70B7"/>
    <w:rsid w:val="009F0C9C"/>
    <w:rsid w:val="009F120B"/>
    <w:rsid w:val="009F1FD0"/>
    <w:rsid w:val="009F2ED5"/>
    <w:rsid w:val="009F6259"/>
    <w:rsid w:val="009F76F8"/>
    <w:rsid w:val="00A03723"/>
    <w:rsid w:val="00A13CBB"/>
    <w:rsid w:val="00A17CC0"/>
    <w:rsid w:val="00A23CA6"/>
    <w:rsid w:val="00A24428"/>
    <w:rsid w:val="00A2517B"/>
    <w:rsid w:val="00A271CB"/>
    <w:rsid w:val="00A40A93"/>
    <w:rsid w:val="00A423F6"/>
    <w:rsid w:val="00A43FF7"/>
    <w:rsid w:val="00A47008"/>
    <w:rsid w:val="00A51A82"/>
    <w:rsid w:val="00A66A01"/>
    <w:rsid w:val="00A72FE2"/>
    <w:rsid w:val="00A768AE"/>
    <w:rsid w:val="00A76C27"/>
    <w:rsid w:val="00A81981"/>
    <w:rsid w:val="00A830BD"/>
    <w:rsid w:val="00A9278B"/>
    <w:rsid w:val="00AA0A76"/>
    <w:rsid w:val="00AA3379"/>
    <w:rsid w:val="00AA7910"/>
    <w:rsid w:val="00AB0B67"/>
    <w:rsid w:val="00AC5B06"/>
    <w:rsid w:val="00AC6B9E"/>
    <w:rsid w:val="00AE1D17"/>
    <w:rsid w:val="00AE2C25"/>
    <w:rsid w:val="00AE56D2"/>
    <w:rsid w:val="00AF090C"/>
    <w:rsid w:val="00AF515F"/>
    <w:rsid w:val="00AF68C1"/>
    <w:rsid w:val="00B0081A"/>
    <w:rsid w:val="00B0517C"/>
    <w:rsid w:val="00B07253"/>
    <w:rsid w:val="00B16892"/>
    <w:rsid w:val="00B16935"/>
    <w:rsid w:val="00B24C46"/>
    <w:rsid w:val="00B314B4"/>
    <w:rsid w:val="00B40B1B"/>
    <w:rsid w:val="00B41015"/>
    <w:rsid w:val="00B413DA"/>
    <w:rsid w:val="00B44226"/>
    <w:rsid w:val="00B443C3"/>
    <w:rsid w:val="00B51717"/>
    <w:rsid w:val="00B52B31"/>
    <w:rsid w:val="00B55BBD"/>
    <w:rsid w:val="00B56206"/>
    <w:rsid w:val="00B57DC7"/>
    <w:rsid w:val="00B6491F"/>
    <w:rsid w:val="00B650E3"/>
    <w:rsid w:val="00B674D2"/>
    <w:rsid w:val="00B708B6"/>
    <w:rsid w:val="00B70E6C"/>
    <w:rsid w:val="00B81102"/>
    <w:rsid w:val="00B8525C"/>
    <w:rsid w:val="00B87B8F"/>
    <w:rsid w:val="00B87F04"/>
    <w:rsid w:val="00B90F92"/>
    <w:rsid w:val="00B956B9"/>
    <w:rsid w:val="00B95F59"/>
    <w:rsid w:val="00BA0D23"/>
    <w:rsid w:val="00BA1295"/>
    <w:rsid w:val="00BA1A7C"/>
    <w:rsid w:val="00BA261F"/>
    <w:rsid w:val="00BA5BBA"/>
    <w:rsid w:val="00BB5444"/>
    <w:rsid w:val="00BB62FB"/>
    <w:rsid w:val="00BB6916"/>
    <w:rsid w:val="00BC0EB8"/>
    <w:rsid w:val="00BC1789"/>
    <w:rsid w:val="00BC6522"/>
    <w:rsid w:val="00BD1046"/>
    <w:rsid w:val="00BD1B08"/>
    <w:rsid w:val="00BD2E5B"/>
    <w:rsid w:val="00BD3970"/>
    <w:rsid w:val="00BD3F1F"/>
    <w:rsid w:val="00BD5986"/>
    <w:rsid w:val="00BD60CB"/>
    <w:rsid w:val="00BD6AC8"/>
    <w:rsid w:val="00BE040E"/>
    <w:rsid w:val="00BE06CA"/>
    <w:rsid w:val="00BE1CA5"/>
    <w:rsid w:val="00BE222D"/>
    <w:rsid w:val="00BF1361"/>
    <w:rsid w:val="00BF1C86"/>
    <w:rsid w:val="00BF517E"/>
    <w:rsid w:val="00BF66AA"/>
    <w:rsid w:val="00BF6845"/>
    <w:rsid w:val="00C01868"/>
    <w:rsid w:val="00C01B31"/>
    <w:rsid w:val="00C0670E"/>
    <w:rsid w:val="00C11467"/>
    <w:rsid w:val="00C148F9"/>
    <w:rsid w:val="00C204CE"/>
    <w:rsid w:val="00C22647"/>
    <w:rsid w:val="00C229DE"/>
    <w:rsid w:val="00C26BCA"/>
    <w:rsid w:val="00C27089"/>
    <w:rsid w:val="00C275FE"/>
    <w:rsid w:val="00C30EC4"/>
    <w:rsid w:val="00C32CAF"/>
    <w:rsid w:val="00C33DF9"/>
    <w:rsid w:val="00C3437D"/>
    <w:rsid w:val="00C350D1"/>
    <w:rsid w:val="00C40896"/>
    <w:rsid w:val="00C4399E"/>
    <w:rsid w:val="00C51DC5"/>
    <w:rsid w:val="00C53492"/>
    <w:rsid w:val="00C573E3"/>
    <w:rsid w:val="00C610CF"/>
    <w:rsid w:val="00C62A3C"/>
    <w:rsid w:val="00C63F6A"/>
    <w:rsid w:val="00C66875"/>
    <w:rsid w:val="00C67159"/>
    <w:rsid w:val="00C6776C"/>
    <w:rsid w:val="00C71DF9"/>
    <w:rsid w:val="00C7401C"/>
    <w:rsid w:val="00C7478A"/>
    <w:rsid w:val="00C74D7F"/>
    <w:rsid w:val="00C925F5"/>
    <w:rsid w:val="00C9368B"/>
    <w:rsid w:val="00C966EE"/>
    <w:rsid w:val="00C975DA"/>
    <w:rsid w:val="00CA1E3C"/>
    <w:rsid w:val="00CA3CEC"/>
    <w:rsid w:val="00CB036F"/>
    <w:rsid w:val="00CB1D37"/>
    <w:rsid w:val="00CB34AA"/>
    <w:rsid w:val="00CB7C5D"/>
    <w:rsid w:val="00CB7E85"/>
    <w:rsid w:val="00CC403C"/>
    <w:rsid w:val="00CD59B0"/>
    <w:rsid w:val="00CD5B53"/>
    <w:rsid w:val="00CE0FC1"/>
    <w:rsid w:val="00CE4D4D"/>
    <w:rsid w:val="00CE78D8"/>
    <w:rsid w:val="00CF15D6"/>
    <w:rsid w:val="00CF5556"/>
    <w:rsid w:val="00CF556B"/>
    <w:rsid w:val="00CF5C71"/>
    <w:rsid w:val="00CF6720"/>
    <w:rsid w:val="00CF737B"/>
    <w:rsid w:val="00D00203"/>
    <w:rsid w:val="00D20A49"/>
    <w:rsid w:val="00D25F39"/>
    <w:rsid w:val="00D26A41"/>
    <w:rsid w:val="00D33A48"/>
    <w:rsid w:val="00D35693"/>
    <w:rsid w:val="00D42A01"/>
    <w:rsid w:val="00D44ECB"/>
    <w:rsid w:val="00D4661A"/>
    <w:rsid w:val="00D57752"/>
    <w:rsid w:val="00D61595"/>
    <w:rsid w:val="00D64A86"/>
    <w:rsid w:val="00D64C9D"/>
    <w:rsid w:val="00D64E3C"/>
    <w:rsid w:val="00D64EAC"/>
    <w:rsid w:val="00D70F48"/>
    <w:rsid w:val="00D77E29"/>
    <w:rsid w:val="00D8008E"/>
    <w:rsid w:val="00D84021"/>
    <w:rsid w:val="00D8432F"/>
    <w:rsid w:val="00D900E0"/>
    <w:rsid w:val="00D90C0C"/>
    <w:rsid w:val="00D91B4C"/>
    <w:rsid w:val="00D92682"/>
    <w:rsid w:val="00D92E98"/>
    <w:rsid w:val="00D93457"/>
    <w:rsid w:val="00D94180"/>
    <w:rsid w:val="00D97C7E"/>
    <w:rsid w:val="00DA0AC9"/>
    <w:rsid w:val="00DA165B"/>
    <w:rsid w:val="00DA49EC"/>
    <w:rsid w:val="00DB1992"/>
    <w:rsid w:val="00DB3362"/>
    <w:rsid w:val="00DB56F7"/>
    <w:rsid w:val="00DB6A7F"/>
    <w:rsid w:val="00DC39DA"/>
    <w:rsid w:val="00DC5AD7"/>
    <w:rsid w:val="00DD0810"/>
    <w:rsid w:val="00DD35C5"/>
    <w:rsid w:val="00DD4DDB"/>
    <w:rsid w:val="00DD636A"/>
    <w:rsid w:val="00DD7BF7"/>
    <w:rsid w:val="00DE0587"/>
    <w:rsid w:val="00DE2D59"/>
    <w:rsid w:val="00DE416E"/>
    <w:rsid w:val="00DF2306"/>
    <w:rsid w:val="00E048EF"/>
    <w:rsid w:val="00E0612C"/>
    <w:rsid w:val="00E072E0"/>
    <w:rsid w:val="00E078F1"/>
    <w:rsid w:val="00E116AC"/>
    <w:rsid w:val="00E141D7"/>
    <w:rsid w:val="00E16C1D"/>
    <w:rsid w:val="00E209EF"/>
    <w:rsid w:val="00E31A93"/>
    <w:rsid w:val="00E32521"/>
    <w:rsid w:val="00E32F40"/>
    <w:rsid w:val="00E35C74"/>
    <w:rsid w:val="00E36C50"/>
    <w:rsid w:val="00E36D73"/>
    <w:rsid w:val="00E37CC9"/>
    <w:rsid w:val="00E4122B"/>
    <w:rsid w:val="00E42EB4"/>
    <w:rsid w:val="00E44DFA"/>
    <w:rsid w:val="00E44EA4"/>
    <w:rsid w:val="00E53271"/>
    <w:rsid w:val="00E57CE4"/>
    <w:rsid w:val="00E7742C"/>
    <w:rsid w:val="00E81114"/>
    <w:rsid w:val="00E84AF5"/>
    <w:rsid w:val="00E8701E"/>
    <w:rsid w:val="00E90512"/>
    <w:rsid w:val="00E940E4"/>
    <w:rsid w:val="00E9632E"/>
    <w:rsid w:val="00EA7CBC"/>
    <w:rsid w:val="00EB314A"/>
    <w:rsid w:val="00EB445A"/>
    <w:rsid w:val="00EC0A6E"/>
    <w:rsid w:val="00EC5A6D"/>
    <w:rsid w:val="00EC6AA5"/>
    <w:rsid w:val="00ED3CDC"/>
    <w:rsid w:val="00ED6F96"/>
    <w:rsid w:val="00EE129E"/>
    <w:rsid w:val="00EE2439"/>
    <w:rsid w:val="00EE4CC3"/>
    <w:rsid w:val="00EF4E2B"/>
    <w:rsid w:val="00EF4FE9"/>
    <w:rsid w:val="00EF5405"/>
    <w:rsid w:val="00EF5ACB"/>
    <w:rsid w:val="00F1014A"/>
    <w:rsid w:val="00F1104B"/>
    <w:rsid w:val="00F118E5"/>
    <w:rsid w:val="00F1401F"/>
    <w:rsid w:val="00F16D45"/>
    <w:rsid w:val="00F17F89"/>
    <w:rsid w:val="00F2149D"/>
    <w:rsid w:val="00F21B92"/>
    <w:rsid w:val="00F25BDE"/>
    <w:rsid w:val="00F269FF"/>
    <w:rsid w:val="00F274FD"/>
    <w:rsid w:val="00F30D39"/>
    <w:rsid w:val="00F30F6F"/>
    <w:rsid w:val="00F3514A"/>
    <w:rsid w:val="00F42380"/>
    <w:rsid w:val="00F460D9"/>
    <w:rsid w:val="00F523B0"/>
    <w:rsid w:val="00F604F9"/>
    <w:rsid w:val="00F66566"/>
    <w:rsid w:val="00F717AB"/>
    <w:rsid w:val="00F72116"/>
    <w:rsid w:val="00F72B11"/>
    <w:rsid w:val="00F73F83"/>
    <w:rsid w:val="00F747EC"/>
    <w:rsid w:val="00F77B10"/>
    <w:rsid w:val="00F82FB9"/>
    <w:rsid w:val="00F95DA6"/>
    <w:rsid w:val="00FA1129"/>
    <w:rsid w:val="00FA2DDF"/>
    <w:rsid w:val="00FB497B"/>
    <w:rsid w:val="00FB558B"/>
    <w:rsid w:val="00FB5C53"/>
    <w:rsid w:val="00FB645A"/>
    <w:rsid w:val="00FC3858"/>
    <w:rsid w:val="00FC6297"/>
    <w:rsid w:val="00FC7748"/>
    <w:rsid w:val="00FD06FB"/>
    <w:rsid w:val="00FD08E4"/>
    <w:rsid w:val="00FD22D0"/>
    <w:rsid w:val="00FD2CC3"/>
    <w:rsid w:val="00FD3F20"/>
    <w:rsid w:val="00FD4FA2"/>
    <w:rsid w:val="00FD593E"/>
    <w:rsid w:val="00FE07BC"/>
    <w:rsid w:val="00FE534F"/>
    <w:rsid w:val="00FE59A7"/>
    <w:rsid w:val="00FF7227"/>
    <w:rsid w:val="00FF7733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D6343-E21C-471B-92EF-52BC31E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rsid w:val="00981CA0"/>
    <w:rPr>
      <w:b/>
      <w:color w:val="auto"/>
      <w:sz w:val="26"/>
    </w:rPr>
  </w:style>
  <w:style w:type="character" w:customStyle="1" w:styleId="ae">
    <w:name w:val="Цветовое выделение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7C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Таблицы (моноширинный)"/>
    <w:basedOn w:val="a"/>
    <w:next w:val="a"/>
    <w:rsid w:val="00A17C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440594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06600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01911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0594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3984-E13B-4D23-942D-91CF7430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15200</Words>
  <Characters>86643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Приложение</vt:lpstr>
    </vt:vector>
  </TitlesOfParts>
  <Company>**</Company>
  <LinksUpToDate>false</LinksUpToDate>
  <CharactersWithSpaces>101640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Приложение</dc:title>
  <dc:subject/>
  <dc:creator>**</dc:creator>
  <cp:keywords/>
  <dc:description/>
  <cp:lastModifiedBy>Kicx</cp:lastModifiedBy>
  <cp:revision>100</cp:revision>
  <cp:lastPrinted>2019-03-06T07:15:00Z</cp:lastPrinted>
  <dcterms:created xsi:type="dcterms:W3CDTF">2019-02-17T13:28:00Z</dcterms:created>
  <dcterms:modified xsi:type="dcterms:W3CDTF">2019-03-19T06:53:00Z</dcterms:modified>
</cp:coreProperties>
</file>